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E558AE" w:rsidRDefault="001D7D2E" w:rsidP="000F5426">
      <w:pPr>
        <w:spacing w:line="360" w:lineRule="auto"/>
        <w:outlineLvl w:val="0"/>
        <w:rPr>
          <w:rFonts w:ascii="Arial" w:hAnsi="Arial"/>
          <w:sz w:val="22"/>
        </w:rPr>
      </w:pPr>
      <w:r w:rsidRPr="00E558AE">
        <w:rPr>
          <w:rFonts w:ascii="Arial" w:hAnsi="Arial"/>
          <w:sz w:val="22"/>
        </w:rPr>
        <w:t xml:space="preserve">Datum: </w:t>
      </w:r>
      <w:r w:rsidR="00826583" w:rsidRPr="00E558AE">
        <w:rPr>
          <w:rFonts w:ascii="Arial" w:hAnsi="Arial"/>
          <w:sz w:val="22"/>
        </w:rPr>
        <w:t>14.01.2019</w:t>
      </w:r>
    </w:p>
    <w:p w:rsidR="00284AE8" w:rsidRPr="00E558AE" w:rsidRDefault="00284AE8" w:rsidP="0037175E">
      <w:pPr>
        <w:spacing w:line="360" w:lineRule="auto"/>
        <w:rPr>
          <w:rFonts w:ascii="Arial" w:hAnsi="Arial"/>
          <w:i/>
          <w:sz w:val="22"/>
          <w:u w:val="single"/>
        </w:rPr>
      </w:pPr>
    </w:p>
    <w:p w:rsidR="00F218FA" w:rsidRPr="00E558AE" w:rsidRDefault="00E70565" w:rsidP="009F6B8B">
      <w:pPr>
        <w:spacing w:line="360" w:lineRule="auto"/>
        <w:outlineLvl w:val="0"/>
        <w:rPr>
          <w:rFonts w:ascii="Arial" w:hAnsi="Arial"/>
          <w:i/>
          <w:sz w:val="22"/>
          <w:szCs w:val="22"/>
          <w:u w:val="single"/>
        </w:rPr>
      </w:pPr>
      <w:r w:rsidRPr="00E558AE">
        <w:rPr>
          <w:rFonts w:ascii="Arial" w:hAnsi="Arial"/>
          <w:i/>
          <w:sz w:val="22"/>
          <w:szCs w:val="22"/>
          <w:u w:val="single"/>
        </w:rPr>
        <w:t>Neu zur</w:t>
      </w:r>
      <w:r w:rsidR="006F7DAB" w:rsidRPr="00E558AE">
        <w:rPr>
          <w:rFonts w:ascii="Arial" w:hAnsi="Arial"/>
          <w:i/>
          <w:sz w:val="22"/>
          <w:szCs w:val="22"/>
          <w:u w:val="single"/>
        </w:rPr>
        <w:t xml:space="preserve"> BAU </w:t>
      </w:r>
    </w:p>
    <w:p w:rsidR="009F6B8B" w:rsidRPr="00E558AE" w:rsidRDefault="00E558AE" w:rsidP="009F6B8B">
      <w:pPr>
        <w:spacing w:line="360" w:lineRule="auto"/>
        <w:outlineLvl w:val="0"/>
        <w:rPr>
          <w:rFonts w:ascii="Arial" w:hAnsi="Arial"/>
          <w:b/>
          <w:sz w:val="28"/>
          <w:szCs w:val="28"/>
        </w:rPr>
      </w:pPr>
      <w:r w:rsidRPr="00E558AE">
        <w:rPr>
          <w:rFonts w:ascii="Arial" w:hAnsi="Arial"/>
          <w:b/>
          <w:sz w:val="28"/>
          <w:szCs w:val="28"/>
        </w:rPr>
        <w:t>Fachb</w:t>
      </w:r>
      <w:r w:rsidR="00F218FA" w:rsidRPr="00E558AE">
        <w:rPr>
          <w:rFonts w:ascii="Arial" w:hAnsi="Arial"/>
          <w:b/>
          <w:sz w:val="28"/>
          <w:szCs w:val="28"/>
        </w:rPr>
        <w:t xml:space="preserve">roschüre zur </w:t>
      </w:r>
      <w:r w:rsidRPr="00E558AE">
        <w:rPr>
          <w:rFonts w:ascii="Arial" w:hAnsi="Arial"/>
          <w:b/>
          <w:sz w:val="28"/>
          <w:szCs w:val="28"/>
        </w:rPr>
        <w:t>Ausführung einer luftdichten Gebäudehülle mit „RockTect“</w:t>
      </w:r>
      <w:r w:rsidR="00F218FA" w:rsidRPr="00E558AE">
        <w:rPr>
          <w:rFonts w:ascii="Arial" w:hAnsi="Arial"/>
          <w:b/>
          <w:sz w:val="28"/>
          <w:szCs w:val="28"/>
        </w:rPr>
        <w:t xml:space="preserve"> </w:t>
      </w:r>
    </w:p>
    <w:p w:rsidR="0037175E" w:rsidRPr="00E558AE" w:rsidRDefault="0037175E" w:rsidP="0037175E">
      <w:pPr>
        <w:spacing w:line="360" w:lineRule="auto"/>
        <w:rPr>
          <w:rFonts w:ascii="Arial" w:hAnsi="Arial"/>
          <w:b/>
          <w:sz w:val="22"/>
        </w:rPr>
      </w:pPr>
    </w:p>
    <w:p w:rsidR="00D87491" w:rsidRPr="00E558AE" w:rsidRDefault="006D32DC" w:rsidP="0039662E">
      <w:pPr>
        <w:spacing w:line="360" w:lineRule="auto"/>
        <w:jc w:val="both"/>
        <w:rPr>
          <w:rFonts w:ascii="Arial" w:hAnsi="Arial"/>
          <w:b/>
          <w:sz w:val="22"/>
        </w:rPr>
      </w:pPr>
      <w:r w:rsidRPr="00E558AE">
        <w:rPr>
          <w:rFonts w:ascii="Arial" w:hAnsi="Arial"/>
          <w:b/>
          <w:sz w:val="22"/>
        </w:rPr>
        <w:t xml:space="preserve">München / </w:t>
      </w:r>
      <w:r w:rsidR="0037175E" w:rsidRPr="00E558AE">
        <w:rPr>
          <w:rFonts w:ascii="Arial" w:hAnsi="Arial"/>
          <w:b/>
          <w:sz w:val="22"/>
        </w:rPr>
        <w:t>Gladbeck –</w:t>
      </w:r>
      <w:r w:rsidR="001D39ED" w:rsidRPr="00E558AE">
        <w:rPr>
          <w:rFonts w:ascii="Arial" w:hAnsi="Arial"/>
          <w:b/>
          <w:sz w:val="22"/>
        </w:rPr>
        <w:t xml:space="preserve"> </w:t>
      </w:r>
      <w:r w:rsidR="00E558AE" w:rsidRPr="00E558AE">
        <w:rPr>
          <w:rFonts w:ascii="Arial" w:hAnsi="Arial"/>
          <w:b/>
          <w:sz w:val="22"/>
        </w:rPr>
        <w:t>Jüngst neu erschienen ist eine Fachbroschüre der DEUTSCHEN ROCKWOOL zur Anwendung von „RockTect“ Luftdichtsystemen im Innenausbau und</w:t>
      </w:r>
      <w:r w:rsidR="00A103D9">
        <w:rPr>
          <w:rFonts w:ascii="Arial" w:hAnsi="Arial"/>
          <w:b/>
          <w:sz w:val="22"/>
        </w:rPr>
        <w:t xml:space="preserve"> bei</w:t>
      </w:r>
      <w:r w:rsidR="00E558AE" w:rsidRPr="00E558AE">
        <w:rPr>
          <w:rFonts w:ascii="Arial" w:hAnsi="Arial"/>
          <w:b/>
          <w:sz w:val="22"/>
        </w:rPr>
        <w:t xml:space="preserve"> der Dachdämmung</w:t>
      </w:r>
      <w:r w:rsidR="00A103D9">
        <w:rPr>
          <w:rFonts w:ascii="Arial" w:hAnsi="Arial"/>
          <w:b/>
          <w:sz w:val="22"/>
        </w:rPr>
        <w:t xml:space="preserve"> von außen</w:t>
      </w:r>
      <w:r w:rsidR="00E558AE" w:rsidRPr="00E558AE">
        <w:rPr>
          <w:rFonts w:ascii="Arial" w:hAnsi="Arial"/>
          <w:b/>
          <w:sz w:val="22"/>
        </w:rPr>
        <w:t xml:space="preserve">. Sie ergänzt die bewährte Broschüre zu den Anwendungen von Zwischen- und Aufsparrendämmungen des Herstellers, die bereits seit Sommer 2018 zur Verfügung steht. </w:t>
      </w:r>
      <w:r w:rsidR="008561EE">
        <w:rPr>
          <w:rFonts w:ascii="Arial" w:hAnsi="Arial"/>
          <w:b/>
          <w:sz w:val="22"/>
        </w:rPr>
        <w:t xml:space="preserve">Zur </w:t>
      </w:r>
      <w:r w:rsidR="00DA245E" w:rsidRPr="00E558AE">
        <w:rPr>
          <w:rFonts w:ascii="Arial" w:hAnsi="Arial"/>
          <w:b/>
          <w:sz w:val="22"/>
        </w:rPr>
        <w:t xml:space="preserve">BAU </w:t>
      </w:r>
      <w:r w:rsidR="008561EE">
        <w:rPr>
          <w:rFonts w:ascii="Arial" w:hAnsi="Arial"/>
          <w:b/>
          <w:sz w:val="22"/>
        </w:rPr>
        <w:t xml:space="preserve">komplettierte </w:t>
      </w:r>
      <w:r w:rsidR="00E558AE" w:rsidRPr="00E558AE">
        <w:rPr>
          <w:rFonts w:ascii="Arial" w:hAnsi="Arial"/>
          <w:b/>
          <w:sz w:val="22"/>
        </w:rPr>
        <w:t xml:space="preserve">die DEUTSCHE ROCKWOOL </w:t>
      </w:r>
      <w:r w:rsidR="00B31608">
        <w:rPr>
          <w:rFonts w:ascii="Arial" w:hAnsi="Arial"/>
          <w:b/>
          <w:sz w:val="22"/>
        </w:rPr>
        <w:t>ihr</w:t>
      </w:r>
      <w:r w:rsidR="008561EE">
        <w:rPr>
          <w:rFonts w:ascii="Arial" w:hAnsi="Arial"/>
          <w:b/>
          <w:sz w:val="22"/>
        </w:rPr>
        <w:t xml:space="preserve"> Informationsmaterial zu </w:t>
      </w:r>
      <w:r w:rsidR="00B31608" w:rsidRPr="00E558AE">
        <w:rPr>
          <w:rFonts w:ascii="Arial" w:hAnsi="Arial"/>
          <w:b/>
          <w:sz w:val="22"/>
        </w:rPr>
        <w:t xml:space="preserve">„RockTect“ </w:t>
      </w:r>
      <w:r w:rsidR="008561EE">
        <w:rPr>
          <w:rFonts w:ascii="Arial" w:hAnsi="Arial"/>
          <w:b/>
          <w:sz w:val="22"/>
        </w:rPr>
        <w:t>Luftdichtsystem</w:t>
      </w:r>
      <w:r w:rsidR="00B31608">
        <w:rPr>
          <w:rFonts w:ascii="Arial" w:hAnsi="Arial"/>
          <w:b/>
          <w:sz w:val="22"/>
        </w:rPr>
        <w:t>en</w:t>
      </w:r>
      <w:r w:rsidR="00F218FA" w:rsidRPr="00E558AE">
        <w:rPr>
          <w:rFonts w:ascii="Arial" w:hAnsi="Arial"/>
          <w:b/>
          <w:sz w:val="22"/>
        </w:rPr>
        <w:t xml:space="preserve"> </w:t>
      </w:r>
      <w:r w:rsidR="008561EE">
        <w:rPr>
          <w:rFonts w:ascii="Arial" w:hAnsi="Arial"/>
          <w:b/>
          <w:sz w:val="22"/>
        </w:rPr>
        <w:t>mit</w:t>
      </w:r>
      <w:r w:rsidR="008561EE" w:rsidRPr="00E558AE">
        <w:rPr>
          <w:rFonts w:ascii="Arial" w:hAnsi="Arial"/>
          <w:b/>
          <w:sz w:val="22"/>
        </w:rPr>
        <w:t xml:space="preserve"> </w:t>
      </w:r>
      <w:r w:rsidR="00F218FA" w:rsidRPr="00E558AE">
        <w:rPr>
          <w:rFonts w:ascii="Arial" w:hAnsi="Arial"/>
          <w:b/>
          <w:sz w:val="22"/>
        </w:rPr>
        <w:t>eine</w:t>
      </w:r>
      <w:r w:rsidR="008561EE">
        <w:rPr>
          <w:rFonts w:ascii="Arial" w:hAnsi="Arial"/>
          <w:b/>
          <w:sz w:val="22"/>
        </w:rPr>
        <w:t>r</w:t>
      </w:r>
      <w:r w:rsidR="00F218FA" w:rsidRPr="00E558AE">
        <w:rPr>
          <w:rFonts w:ascii="Arial" w:hAnsi="Arial"/>
          <w:b/>
          <w:sz w:val="22"/>
        </w:rPr>
        <w:t xml:space="preserve"> </w:t>
      </w:r>
      <w:r w:rsidR="00E558AE" w:rsidRPr="00E558AE">
        <w:rPr>
          <w:rFonts w:ascii="Arial" w:hAnsi="Arial"/>
          <w:b/>
          <w:sz w:val="22"/>
        </w:rPr>
        <w:t>neue</w:t>
      </w:r>
      <w:r w:rsidR="008561EE">
        <w:rPr>
          <w:rFonts w:ascii="Arial" w:hAnsi="Arial"/>
          <w:b/>
          <w:sz w:val="22"/>
        </w:rPr>
        <w:t>n</w:t>
      </w:r>
      <w:r w:rsidR="00E558AE" w:rsidRPr="00E558AE">
        <w:rPr>
          <w:rFonts w:ascii="Arial" w:hAnsi="Arial"/>
          <w:b/>
          <w:sz w:val="22"/>
        </w:rPr>
        <w:t xml:space="preserve"> </w:t>
      </w:r>
      <w:r w:rsidR="00F218FA" w:rsidRPr="00E558AE">
        <w:rPr>
          <w:rFonts w:ascii="Arial" w:hAnsi="Arial"/>
          <w:b/>
          <w:sz w:val="22"/>
        </w:rPr>
        <w:t>Beratungsmappe zu</w:t>
      </w:r>
      <w:r w:rsidR="00DA245E" w:rsidRPr="00E558AE">
        <w:rPr>
          <w:rFonts w:ascii="Arial" w:hAnsi="Arial"/>
          <w:b/>
          <w:sz w:val="22"/>
        </w:rPr>
        <w:t xml:space="preserve"> geprüften </w:t>
      </w:r>
      <w:r w:rsidR="00D87491" w:rsidRPr="00E558AE">
        <w:rPr>
          <w:rFonts w:ascii="Arial" w:hAnsi="Arial"/>
          <w:b/>
          <w:sz w:val="22"/>
        </w:rPr>
        <w:t xml:space="preserve">Dampfbremsen, </w:t>
      </w:r>
      <w:r w:rsidR="00DA245E" w:rsidRPr="00E558AE">
        <w:rPr>
          <w:rFonts w:ascii="Arial" w:hAnsi="Arial"/>
          <w:b/>
          <w:sz w:val="22"/>
        </w:rPr>
        <w:t>Schalungs</w:t>
      </w:r>
      <w:r w:rsidR="00D87491" w:rsidRPr="00E558AE">
        <w:rPr>
          <w:rFonts w:ascii="Arial" w:hAnsi="Arial"/>
          <w:b/>
          <w:sz w:val="22"/>
        </w:rPr>
        <w:t>- und</w:t>
      </w:r>
      <w:r w:rsidR="00DA245E" w:rsidRPr="00E558AE">
        <w:rPr>
          <w:rFonts w:ascii="Arial" w:hAnsi="Arial"/>
          <w:b/>
          <w:sz w:val="22"/>
        </w:rPr>
        <w:t xml:space="preserve"> Luftdichtungsbahnen</w:t>
      </w:r>
      <w:r w:rsidR="00E558AE" w:rsidRPr="00E558AE">
        <w:rPr>
          <w:rFonts w:ascii="Arial" w:hAnsi="Arial"/>
          <w:b/>
          <w:sz w:val="22"/>
        </w:rPr>
        <w:t xml:space="preserve"> für den Fachhandel</w:t>
      </w:r>
      <w:r w:rsidR="00DA245E" w:rsidRPr="00E558AE">
        <w:rPr>
          <w:rFonts w:ascii="Arial" w:hAnsi="Arial"/>
          <w:b/>
          <w:sz w:val="22"/>
        </w:rPr>
        <w:t xml:space="preserve">. </w:t>
      </w:r>
    </w:p>
    <w:p w:rsidR="00E70565" w:rsidRPr="00E558AE" w:rsidRDefault="00E70565" w:rsidP="0039662E">
      <w:pPr>
        <w:spacing w:line="360" w:lineRule="auto"/>
        <w:jc w:val="both"/>
        <w:rPr>
          <w:rFonts w:ascii="Arial" w:hAnsi="Arial"/>
          <w:b/>
          <w:sz w:val="22"/>
        </w:rPr>
      </w:pPr>
    </w:p>
    <w:p w:rsidR="00C65BA1" w:rsidRPr="00E558AE" w:rsidRDefault="00DA245E" w:rsidP="0039662E">
      <w:pPr>
        <w:spacing w:line="360" w:lineRule="auto"/>
        <w:jc w:val="both"/>
        <w:rPr>
          <w:rFonts w:ascii="Arial" w:hAnsi="Arial"/>
          <w:sz w:val="22"/>
        </w:rPr>
      </w:pPr>
      <w:r w:rsidRPr="00E558AE">
        <w:rPr>
          <w:rFonts w:ascii="Arial" w:hAnsi="Arial"/>
          <w:sz w:val="22"/>
        </w:rPr>
        <w:t>„</w:t>
      </w:r>
      <w:r w:rsidR="00E558AE" w:rsidRPr="00E558AE">
        <w:rPr>
          <w:rFonts w:ascii="Arial" w:hAnsi="Arial"/>
          <w:sz w:val="22"/>
        </w:rPr>
        <w:t>Die</w:t>
      </w:r>
      <w:r w:rsidR="00B31608">
        <w:rPr>
          <w:rFonts w:ascii="Arial" w:hAnsi="Arial"/>
          <w:sz w:val="22"/>
        </w:rPr>
        <w:t xml:space="preserve"> Bereitstellung</w:t>
      </w:r>
      <w:r w:rsidR="00E558AE" w:rsidRPr="00E558AE">
        <w:rPr>
          <w:rFonts w:ascii="Arial" w:hAnsi="Arial"/>
          <w:sz w:val="22"/>
        </w:rPr>
        <w:t xml:space="preserve"> gebündelte</w:t>
      </w:r>
      <w:r w:rsidR="00B31608">
        <w:rPr>
          <w:rFonts w:ascii="Arial" w:hAnsi="Arial"/>
          <w:sz w:val="22"/>
        </w:rPr>
        <w:t>r</w:t>
      </w:r>
      <w:r w:rsidR="00E558AE" w:rsidRPr="00E558AE">
        <w:rPr>
          <w:rFonts w:ascii="Arial" w:hAnsi="Arial"/>
          <w:sz w:val="22"/>
        </w:rPr>
        <w:t xml:space="preserve"> Informationen zum ‚RockTect‘ Luftdichtpaket und den</w:t>
      </w:r>
      <w:r w:rsidR="00B31608">
        <w:rPr>
          <w:rFonts w:ascii="Arial" w:hAnsi="Arial"/>
          <w:sz w:val="22"/>
        </w:rPr>
        <w:t xml:space="preserve"> verschiedenen</w:t>
      </w:r>
      <w:r w:rsidR="00E558AE" w:rsidRPr="00E558AE">
        <w:rPr>
          <w:rFonts w:ascii="Arial" w:hAnsi="Arial"/>
          <w:sz w:val="22"/>
        </w:rPr>
        <w:t xml:space="preserve"> Dämmlösungen für das Schrägdach sowie die diversen </w:t>
      </w:r>
      <w:r w:rsidRPr="00E558AE">
        <w:rPr>
          <w:rFonts w:ascii="Arial" w:hAnsi="Arial"/>
          <w:sz w:val="22"/>
        </w:rPr>
        <w:t xml:space="preserve">Serviceleistungen der DEUTSCHEN ROCKWOOL für den Dachdecker </w:t>
      </w:r>
      <w:r w:rsidR="00E558AE" w:rsidRPr="00E558AE">
        <w:rPr>
          <w:rFonts w:ascii="Arial" w:hAnsi="Arial"/>
          <w:sz w:val="22"/>
        </w:rPr>
        <w:t>haben</w:t>
      </w:r>
      <w:r w:rsidR="00D87491" w:rsidRPr="00E558AE">
        <w:rPr>
          <w:rFonts w:ascii="Arial" w:hAnsi="Arial"/>
          <w:sz w:val="22"/>
        </w:rPr>
        <w:t xml:space="preserve"> das Interesse an unserem ‚Meisterdach‘ Konzept</w:t>
      </w:r>
      <w:r w:rsidRPr="00E558AE">
        <w:rPr>
          <w:rFonts w:ascii="Arial" w:hAnsi="Arial"/>
          <w:sz w:val="22"/>
        </w:rPr>
        <w:t xml:space="preserve"> </w:t>
      </w:r>
      <w:r w:rsidR="00E558AE" w:rsidRPr="00E558AE">
        <w:rPr>
          <w:rFonts w:ascii="Arial" w:hAnsi="Arial"/>
          <w:sz w:val="22"/>
        </w:rPr>
        <w:t>weiter</w:t>
      </w:r>
      <w:r w:rsidR="00D87491" w:rsidRPr="00E558AE">
        <w:rPr>
          <w:rFonts w:ascii="Arial" w:hAnsi="Arial"/>
          <w:sz w:val="22"/>
        </w:rPr>
        <w:t xml:space="preserve"> </w:t>
      </w:r>
      <w:r w:rsidR="00E558AE" w:rsidRPr="00E558AE">
        <w:rPr>
          <w:rFonts w:ascii="Arial" w:hAnsi="Arial"/>
          <w:sz w:val="22"/>
        </w:rPr>
        <w:t>befördert</w:t>
      </w:r>
      <w:r w:rsidRPr="00E558AE">
        <w:rPr>
          <w:rFonts w:ascii="Arial" w:hAnsi="Arial"/>
          <w:sz w:val="22"/>
        </w:rPr>
        <w:t>“, erklärt der zuständige Produktmanager, Matthias Becker. „Verständliche Systemdarstellungen</w:t>
      </w:r>
      <w:r w:rsidR="00F218FA" w:rsidRPr="00E558AE">
        <w:rPr>
          <w:rFonts w:ascii="Arial" w:hAnsi="Arial"/>
          <w:sz w:val="22"/>
        </w:rPr>
        <w:t xml:space="preserve"> rund um die Dämmung von Schrägdächern</w:t>
      </w:r>
      <w:r w:rsidRPr="00E558AE">
        <w:rPr>
          <w:rFonts w:ascii="Arial" w:hAnsi="Arial"/>
          <w:sz w:val="22"/>
        </w:rPr>
        <w:t xml:space="preserve">, wie wir sie </w:t>
      </w:r>
      <w:r w:rsidR="00F218FA" w:rsidRPr="00E558AE">
        <w:rPr>
          <w:rFonts w:ascii="Arial" w:hAnsi="Arial"/>
          <w:sz w:val="22"/>
        </w:rPr>
        <w:t>auch in unserer neuen Broschüre zeigen</w:t>
      </w:r>
      <w:r w:rsidRPr="00E558AE">
        <w:rPr>
          <w:rFonts w:ascii="Arial" w:hAnsi="Arial"/>
          <w:sz w:val="22"/>
        </w:rPr>
        <w:t xml:space="preserve">, </w:t>
      </w:r>
      <w:r w:rsidR="00E558AE" w:rsidRPr="00E558AE">
        <w:rPr>
          <w:rFonts w:ascii="Arial" w:hAnsi="Arial"/>
          <w:sz w:val="22"/>
        </w:rPr>
        <w:t xml:space="preserve">erleichtern offenkundig </w:t>
      </w:r>
      <w:r w:rsidR="00D87491" w:rsidRPr="00E558AE">
        <w:rPr>
          <w:rFonts w:ascii="Arial" w:hAnsi="Arial"/>
          <w:sz w:val="22"/>
        </w:rPr>
        <w:t>die</w:t>
      </w:r>
      <w:r w:rsidRPr="00E558AE">
        <w:rPr>
          <w:rFonts w:ascii="Arial" w:hAnsi="Arial"/>
          <w:sz w:val="22"/>
        </w:rPr>
        <w:t xml:space="preserve"> erfolgreiche </w:t>
      </w:r>
      <w:r w:rsidR="00E70565" w:rsidRPr="00E558AE">
        <w:rPr>
          <w:rFonts w:ascii="Arial" w:hAnsi="Arial"/>
          <w:sz w:val="22"/>
        </w:rPr>
        <w:t xml:space="preserve">Beratung </w:t>
      </w:r>
      <w:r w:rsidR="00E558AE" w:rsidRPr="00E558AE">
        <w:rPr>
          <w:rFonts w:ascii="Arial" w:hAnsi="Arial"/>
          <w:sz w:val="22"/>
        </w:rPr>
        <w:t>zum ‚Meisterdach‘</w:t>
      </w:r>
      <w:r w:rsidR="00E70565" w:rsidRPr="00E558AE">
        <w:rPr>
          <w:rFonts w:ascii="Arial" w:hAnsi="Arial"/>
          <w:sz w:val="22"/>
        </w:rPr>
        <w:t xml:space="preserve"> durch Handel und Handwerk</w:t>
      </w:r>
      <w:r w:rsidRPr="00E558AE">
        <w:rPr>
          <w:rFonts w:ascii="Arial" w:hAnsi="Arial"/>
          <w:sz w:val="22"/>
        </w:rPr>
        <w:t>.“</w:t>
      </w:r>
    </w:p>
    <w:p w:rsidR="00C65BA1" w:rsidRPr="00E558AE" w:rsidRDefault="00C65BA1" w:rsidP="0039662E">
      <w:pPr>
        <w:spacing w:line="360" w:lineRule="auto"/>
        <w:jc w:val="both"/>
        <w:rPr>
          <w:rFonts w:ascii="Arial" w:hAnsi="Arial"/>
          <w:b/>
          <w:sz w:val="22"/>
        </w:rPr>
      </w:pPr>
    </w:p>
    <w:p w:rsidR="00E70565" w:rsidRPr="00E558AE" w:rsidRDefault="00E70565" w:rsidP="0039662E">
      <w:pPr>
        <w:spacing w:line="360" w:lineRule="auto"/>
        <w:jc w:val="both"/>
        <w:rPr>
          <w:rFonts w:ascii="Arial" w:hAnsi="Arial"/>
          <w:b/>
          <w:sz w:val="22"/>
        </w:rPr>
      </w:pPr>
      <w:r w:rsidRPr="00E558AE">
        <w:rPr>
          <w:rFonts w:ascii="Arial" w:hAnsi="Arial"/>
          <w:b/>
          <w:sz w:val="22"/>
        </w:rPr>
        <w:t>Feuchteschutznachweis und Befestigungsbemessung</w:t>
      </w:r>
    </w:p>
    <w:p w:rsidR="003C3A05" w:rsidRPr="00E558AE" w:rsidRDefault="00DA245E" w:rsidP="00264C98">
      <w:pPr>
        <w:autoSpaceDE w:val="0"/>
        <w:autoSpaceDN w:val="0"/>
        <w:adjustRightInd w:val="0"/>
        <w:spacing w:line="360" w:lineRule="auto"/>
        <w:jc w:val="both"/>
        <w:rPr>
          <w:rFonts w:ascii="Arial" w:hAnsi="Arial" w:cs="Arial"/>
          <w:sz w:val="22"/>
          <w:szCs w:val="22"/>
        </w:rPr>
      </w:pPr>
      <w:r w:rsidRPr="00E558AE">
        <w:rPr>
          <w:rFonts w:ascii="Arial" w:hAnsi="Arial" w:cs="Arial"/>
          <w:sz w:val="22"/>
          <w:szCs w:val="22"/>
        </w:rPr>
        <w:t>Wärmeschutz, Brandschutz, Schallschutz</w:t>
      </w:r>
      <w:r w:rsidR="00B31608">
        <w:rPr>
          <w:rFonts w:ascii="Arial" w:hAnsi="Arial" w:cs="Arial"/>
          <w:sz w:val="22"/>
          <w:szCs w:val="22"/>
        </w:rPr>
        <w:t>,</w:t>
      </w:r>
      <w:r w:rsidR="00A103D9">
        <w:rPr>
          <w:rFonts w:ascii="Arial" w:hAnsi="Arial" w:cs="Arial"/>
          <w:sz w:val="22"/>
          <w:szCs w:val="22"/>
        </w:rPr>
        <w:t xml:space="preserve"> sommerlicher Wärmeschutz</w:t>
      </w:r>
      <w:r w:rsidRPr="00E558AE">
        <w:rPr>
          <w:rFonts w:ascii="Arial" w:hAnsi="Arial" w:cs="Arial"/>
          <w:sz w:val="22"/>
          <w:szCs w:val="22"/>
        </w:rPr>
        <w:t xml:space="preserve"> –</w:t>
      </w:r>
      <w:r w:rsidR="001C25A4">
        <w:rPr>
          <w:rFonts w:ascii="Arial" w:hAnsi="Arial" w:cs="Arial"/>
          <w:sz w:val="22"/>
          <w:szCs w:val="22"/>
        </w:rPr>
        <w:t xml:space="preserve"> </w:t>
      </w:r>
      <w:r w:rsidRPr="00E558AE">
        <w:rPr>
          <w:rFonts w:ascii="Arial" w:hAnsi="Arial" w:cs="Arial"/>
          <w:sz w:val="22"/>
          <w:szCs w:val="22"/>
        </w:rPr>
        <w:t>eine gute Dämmung von Schrägdächern</w:t>
      </w:r>
      <w:r w:rsidR="00B31608">
        <w:rPr>
          <w:rFonts w:ascii="Arial" w:hAnsi="Arial" w:cs="Arial"/>
          <w:sz w:val="22"/>
          <w:szCs w:val="22"/>
        </w:rPr>
        <w:t xml:space="preserve"> leistet viel für den Wohnkomfort und eine Reduktion des Energieverbrauchs in Gebäuden</w:t>
      </w:r>
      <w:r w:rsidRPr="00E558AE">
        <w:rPr>
          <w:rFonts w:ascii="Arial" w:hAnsi="Arial" w:cs="Arial"/>
          <w:sz w:val="22"/>
          <w:szCs w:val="22"/>
        </w:rPr>
        <w:t xml:space="preserve">. Mit den Anforderungen des Gesetzgebers an das Bauteil Dach </w:t>
      </w:r>
      <w:r w:rsidR="00E70565" w:rsidRPr="00E558AE">
        <w:rPr>
          <w:rFonts w:ascii="Arial" w:hAnsi="Arial" w:cs="Arial"/>
          <w:sz w:val="22"/>
          <w:szCs w:val="22"/>
        </w:rPr>
        <w:t xml:space="preserve">entstehen aber </w:t>
      </w:r>
      <w:r w:rsidR="00E70565" w:rsidRPr="00E558AE">
        <w:rPr>
          <w:rFonts w:ascii="Arial" w:hAnsi="Arial" w:cs="Arial"/>
          <w:sz w:val="22"/>
          <w:szCs w:val="22"/>
        </w:rPr>
        <w:lastRenderedPageBreak/>
        <w:t>selbst bei Profis viele Fragen</w:t>
      </w:r>
      <w:r w:rsidR="009128CC" w:rsidRPr="00E558AE">
        <w:rPr>
          <w:rFonts w:ascii="Arial" w:hAnsi="Arial" w:cs="Arial"/>
          <w:sz w:val="22"/>
          <w:szCs w:val="22"/>
        </w:rPr>
        <w:t xml:space="preserve">. </w:t>
      </w:r>
      <w:r w:rsidRPr="00E558AE">
        <w:rPr>
          <w:rFonts w:ascii="Arial" w:hAnsi="Arial" w:cs="Arial"/>
          <w:sz w:val="22"/>
          <w:szCs w:val="22"/>
        </w:rPr>
        <w:t xml:space="preserve">Mit welchen Produkten und Systemen </w:t>
      </w:r>
      <w:r w:rsidR="00D87491" w:rsidRPr="00E558AE">
        <w:rPr>
          <w:rFonts w:ascii="Arial" w:hAnsi="Arial" w:cs="Arial"/>
          <w:sz w:val="22"/>
          <w:szCs w:val="22"/>
        </w:rPr>
        <w:t>ist Kondensat</w:t>
      </w:r>
      <w:r w:rsidRPr="00E558AE">
        <w:rPr>
          <w:rFonts w:ascii="Arial" w:hAnsi="Arial" w:cs="Arial"/>
          <w:sz w:val="22"/>
          <w:szCs w:val="22"/>
        </w:rPr>
        <w:t xml:space="preserve"> </w:t>
      </w:r>
      <w:r w:rsidR="00D87491" w:rsidRPr="00E558AE">
        <w:rPr>
          <w:rFonts w:ascii="Arial" w:hAnsi="Arial" w:cs="Arial"/>
          <w:sz w:val="22"/>
          <w:szCs w:val="22"/>
        </w:rPr>
        <w:t>an einem</w:t>
      </w:r>
      <w:r w:rsidRPr="00E558AE">
        <w:rPr>
          <w:rFonts w:ascii="Arial" w:hAnsi="Arial" w:cs="Arial"/>
          <w:sz w:val="22"/>
          <w:szCs w:val="22"/>
        </w:rPr>
        <w:t xml:space="preserve"> </w:t>
      </w:r>
      <w:r w:rsidR="00D87491" w:rsidRPr="00E558AE">
        <w:rPr>
          <w:rFonts w:ascii="Arial" w:hAnsi="Arial" w:cs="Arial"/>
          <w:sz w:val="22"/>
          <w:szCs w:val="22"/>
        </w:rPr>
        <w:t>vollständig</w:t>
      </w:r>
      <w:r w:rsidRPr="00E558AE">
        <w:rPr>
          <w:rFonts w:ascii="Arial" w:hAnsi="Arial" w:cs="Arial"/>
          <w:sz w:val="22"/>
          <w:szCs w:val="22"/>
        </w:rPr>
        <w:t xml:space="preserve"> gedämmten Dachstuhl zuverlässig zu vermeiden? Mit welchen Befestigungen </w:t>
      </w:r>
      <w:r w:rsidR="003C3A05" w:rsidRPr="00E558AE">
        <w:rPr>
          <w:rFonts w:ascii="Arial" w:hAnsi="Arial" w:cs="Arial"/>
          <w:sz w:val="22"/>
          <w:szCs w:val="22"/>
        </w:rPr>
        <w:t>kann</w:t>
      </w:r>
      <w:r w:rsidRPr="00E558AE">
        <w:rPr>
          <w:rFonts w:ascii="Arial" w:hAnsi="Arial" w:cs="Arial"/>
          <w:sz w:val="22"/>
          <w:szCs w:val="22"/>
        </w:rPr>
        <w:t xml:space="preserve"> ein mehrschichtiger Aufbau aus Dämmstoff</w:t>
      </w:r>
      <w:r w:rsidR="00D87491" w:rsidRPr="00E558AE">
        <w:rPr>
          <w:rFonts w:ascii="Arial" w:hAnsi="Arial" w:cs="Arial"/>
          <w:sz w:val="22"/>
          <w:szCs w:val="22"/>
        </w:rPr>
        <w:t>platten</w:t>
      </w:r>
      <w:r w:rsidR="00A103D9">
        <w:rPr>
          <w:rFonts w:ascii="Arial" w:hAnsi="Arial" w:cs="Arial"/>
          <w:sz w:val="22"/>
          <w:szCs w:val="22"/>
        </w:rPr>
        <w:t>, Dampfbremse, Unterdeckbahn und Konterlattung</w:t>
      </w:r>
      <w:r w:rsidR="00B31608">
        <w:rPr>
          <w:rFonts w:ascii="Arial" w:hAnsi="Arial" w:cs="Arial"/>
          <w:sz w:val="22"/>
          <w:szCs w:val="22"/>
        </w:rPr>
        <w:t xml:space="preserve"> </w:t>
      </w:r>
      <w:r w:rsidRPr="00E558AE">
        <w:rPr>
          <w:rFonts w:ascii="Arial" w:hAnsi="Arial" w:cs="Arial"/>
          <w:sz w:val="22"/>
          <w:szCs w:val="22"/>
        </w:rPr>
        <w:t xml:space="preserve">sicher </w:t>
      </w:r>
      <w:r w:rsidR="003C3A05" w:rsidRPr="00E558AE">
        <w:rPr>
          <w:rFonts w:ascii="Arial" w:hAnsi="Arial" w:cs="Arial"/>
          <w:sz w:val="22"/>
          <w:szCs w:val="22"/>
        </w:rPr>
        <w:t>montiert</w:t>
      </w:r>
      <w:r w:rsidRPr="00E558AE">
        <w:rPr>
          <w:rFonts w:ascii="Arial" w:hAnsi="Arial" w:cs="Arial"/>
          <w:sz w:val="22"/>
          <w:szCs w:val="22"/>
        </w:rPr>
        <w:t xml:space="preserve"> werden? Die DEUTSCHE ROCKWOOL bietet inzwischen </w:t>
      </w:r>
      <w:r w:rsidR="00D87491" w:rsidRPr="00E558AE">
        <w:rPr>
          <w:rFonts w:ascii="Arial" w:hAnsi="Arial" w:cs="Arial"/>
          <w:sz w:val="22"/>
          <w:szCs w:val="22"/>
        </w:rPr>
        <w:t xml:space="preserve">diverse </w:t>
      </w:r>
      <w:r w:rsidR="00075039" w:rsidRPr="00E558AE">
        <w:rPr>
          <w:rFonts w:ascii="Arial" w:hAnsi="Arial" w:cs="Arial"/>
          <w:sz w:val="22"/>
          <w:szCs w:val="22"/>
        </w:rPr>
        <w:t xml:space="preserve">gemäß DIN 4108-3 </w:t>
      </w:r>
      <w:r w:rsidRPr="00E558AE">
        <w:rPr>
          <w:rFonts w:ascii="Arial" w:hAnsi="Arial" w:cs="Arial"/>
          <w:sz w:val="22"/>
          <w:szCs w:val="22"/>
        </w:rPr>
        <w:t>nachweisfreie Lösungen für eine reine Aufsparren</w:t>
      </w:r>
      <w:r w:rsidR="00075039" w:rsidRPr="00E558AE">
        <w:rPr>
          <w:rFonts w:ascii="Arial" w:hAnsi="Arial" w:cs="Arial"/>
          <w:sz w:val="22"/>
          <w:szCs w:val="22"/>
        </w:rPr>
        <w:t xml:space="preserve">dämmung sowie für eine kombinierte Zwischen- und Aufsparrendämmung in Neubau und Sanierung. </w:t>
      </w:r>
      <w:r w:rsidR="003C3A05" w:rsidRPr="00E558AE">
        <w:rPr>
          <w:rFonts w:ascii="Arial" w:hAnsi="Arial" w:cs="Arial"/>
          <w:sz w:val="22"/>
          <w:szCs w:val="22"/>
        </w:rPr>
        <w:t>Der Technische Service des Unternehmens beantwortet Fragen wie diese und bietet darüber hinaus umfangreiche Serviceleistungen.</w:t>
      </w:r>
    </w:p>
    <w:p w:rsidR="003C3A05" w:rsidRPr="00E558AE" w:rsidRDefault="003C3A05" w:rsidP="00264C98">
      <w:pPr>
        <w:autoSpaceDE w:val="0"/>
        <w:autoSpaceDN w:val="0"/>
        <w:adjustRightInd w:val="0"/>
        <w:spacing w:line="360" w:lineRule="auto"/>
        <w:jc w:val="both"/>
        <w:rPr>
          <w:rFonts w:ascii="Arial" w:hAnsi="Arial" w:cs="Arial"/>
          <w:sz w:val="22"/>
          <w:szCs w:val="22"/>
        </w:rPr>
      </w:pPr>
    </w:p>
    <w:p w:rsidR="00F218FA" w:rsidRPr="00E558AE" w:rsidRDefault="00F218FA" w:rsidP="00264C98">
      <w:pPr>
        <w:autoSpaceDE w:val="0"/>
        <w:autoSpaceDN w:val="0"/>
        <w:adjustRightInd w:val="0"/>
        <w:spacing w:line="360" w:lineRule="auto"/>
        <w:jc w:val="both"/>
        <w:rPr>
          <w:rFonts w:ascii="Arial" w:hAnsi="Arial" w:cs="Arial"/>
          <w:b/>
          <w:sz w:val="22"/>
          <w:szCs w:val="22"/>
        </w:rPr>
      </w:pPr>
      <w:r w:rsidRPr="00E558AE">
        <w:rPr>
          <w:rFonts w:ascii="Arial" w:hAnsi="Arial" w:cs="Arial"/>
          <w:b/>
          <w:sz w:val="22"/>
          <w:szCs w:val="22"/>
        </w:rPr>
        <w:t>Objektspezifischer WUFI-Feuchteschutznachweis</w:t>
      </w:r>
    </w:p>
    <w:p w:rsidR="00DC0461" w:rsidRPr="00E558AE" w:rsidRDefault="00F218FA" w:rsidP="00264C98">
      <w:pPr>
        <w:autoSpaceDE w:val="0"/>
        <w:autoSpaceDN w:val="0"/>
        <w:adjustRightInd w:val="0"/>
        <w:spacing w:line="360" w:lineRule="auto"/>
        <w:jc w:val="both"/>
        <w:rPr>
          <w:rFonts w:ascii="Arial" w:hAnsi="Arial" w:cs="Arial"/>
          <w:sz w:val="22"/>
          <w:szCs w:val="22"/>
        </w:rPr>
      </w:pPr>
      <w:r w:rsidRPr="00E558AE">
        <w:rPr>
          <w:rFonts w:ascii="Arial" w:hAnsi="Arial" w:cs="Arial"/>
          <w:sz w:val="22"/>
          <w:szCs w:val="22"/>
        </w:rPr>
        <w:t xml:space="preserve">Von einem besonders weitreichenden Service wird </w:t>
      </w:r>
      <w:r w:rsidR="003677BA">
        <w:rPr>
          <w:rFonts w:ascii="Arial" w:hAnsi="Arial" w:cs="Arial"/>
          <w:sz w:val="22"/>
          <w:szCs w:val="22"/>
        </w:rPr>
        <w:t>z. B.</w:t>
      </w:r>
      <w:r w:rsidR="00876EB6">
        <w:rPr>
          <w:rFonts w:ascii="Arial" w:hAnsi="Arial" w:cs="Arial"/>
          <w:sz w:val="22"/>
          <w:szCs w:val="22"/>
        </w:rPr>
        <w:t xml:space="preserve"> </w:t>
      </w:r>
      <w:r w:rsidRPr="00E558AE">
        <w:rPr>
          <w:rFonts w:ascii="Arial" w:hAnsi="Arial" w:cs="Arial"/>
          <w:sz w:val="22"/>
          <w:szCs w:val="22"/>
        </w:rPr>
        <w:t>e</w:t>
      </w:r>
      <w:r w:rsidR="003C3A05" w:rsidRPr="00E558AE">
        <w:rPr>
          <w:rFonts w:ascii="Arial" w:hAnsi="Arial" w:cs="Arial"/>
          <w:sz w:val="22"/>
          <w:szCs w:val="22"/>
        </w:rPr>
        <w:t>ine</w:t>
      </w:r>
      <w:r w:rsidR="00075039" w:rsidRPr="00E558AE">
        <w:rPr>
          <w:rFonts w:ascii="Arial" w:hAnsi="Arial" w:cs="Arial"/>
          <w:sz w:val="22"/>
          <w:szCs w:val="22"/>
        </w:rPr>
        <w:t xml:space="preserve"> für </w:t>
      </w:r>
      <w:r w:rsidR="003C3A05" w:rsidRPr="00E558AE">
        <w:rPr>
          <w:rFonts w:ascii="Arial" w:hAnsi="Arial" w:cs="Arial"/>
          <w:sz w:val="22"/>
          <w:szCs w:val="22"/>
        </w:rPr>
        <w:t>die</w:t>
      </w:r>
      <w:r w:rsidR="00075039" w:rsidRPr="00E558AE">
        <w:rPr>
          <w:rFonts w:ascii="Arial" w:hAnsi="Arial" w:cs="Arial"/>
          <w:sz w:val="22"/>
          <w:szCs w:val="22"/>
        </w:rPr>
        <w:t xml:space="preserve"> schnelle Sanierung entwickelte Kombination aus Zwischen- und Aufsparrendämmung mit der Luftdichtungsbahn „RockTect Meditop“ </w:t>
      </w:r>
      <w:r w:rsidR="003C3A05" w:rsidRPr="00E558AE">
        <w:rPr>
          <w:rFonts w:ascii="Arial" w:hAnsi="Arial" w:cs="Arial"/>
          <w:sz w:val="22"/>
          <w:szCs w:val="22"/>
        </w:rPr>
        <w:t>begleitet</w:t>
      </w:r>
      <w:r w:rsidR="00075039" w:rsidRPr="00E558AE">
        <w:rPr>
          <w:rFonts w:ascii="Arial" w:hAnsi="Arial" w:cs="Arial"/>
          <w:sz w:val="22"/>
          <w:szCs w:val="22"/>
        </w:rPr>
        <w:t xml:space="preserve">. </w:t>
      </w:r>
      <w:r w:rsidR="00D87491" w:rsidRPr="00E558AE">
        <w:rPr>
          <w:rFonts w:ascii="Arial" w:hAnsi="Arial" w:cs="Arial"/>
          <w:sz w:val="22"/>
          <w:szCs w:val="22"/>
        </w:rPr>
        <w:t>I</w:t>
      </w:r>
      <w:r w:rsidR="00075039" w:rsidRPr="00E558AE">
        <w:rPr>
          <w:rFonts w:ascii="Arial" w:hAnsi="Arial" w:cs="Arial"/>
          <w:sz w:val="22"/>
          <w:szCs w:val="22"/>
        </w:rPr>
        <w:t xml:space="preserve">nnerhalb weniger Arbeitstage </w:t>
      </w:r>
      <w:r w:rsidR="00D87491" w:rsidRPr="00E558AE">
        <w:rPr>
          <w:rFonts w:ascii="Arial" w:hAnsi="Arial" w:cs="Arial"/>
          <w:sz w:val="22"/>
          <w:szCs w:val="22"/>
        </w:rPr>
        <w:t xml:space="preserve">beschafft </w:t>
      </w:r>
      <w:r w:rsidR="003C3A05" w:rsidRPr="00E558AE">
        <w:rPr>
          <w:rFonts w:ascii="Arial" w:hAnsi="Arial" w:cs="Arial"/>
          <w:sz w:val="22"/>
          <w:szCs w:val="22"/>
        </w:rPr>
        <w:t>die DEUTSCHE ROCKWOOL</w:t>
      </w:r>
      <w:r w:rsidR="00D87491" w:rsidRPr="00E558AE">
        <w:rPr>
          <w:rFonts w:ascii="Arial" w:hAnsi="Arial" w:cs="Arial"/>
          <w:sz w:val="22"/>
          <w:szCs w:val="22"/>
        </w:rPr>
        <w:t xml:space="preserve"> </w:t>
      </w:r>
      <w:r w:rsidR="00075039" w:rsidRPr="00E558AE">
        <w:rPr>
          <w:rFonts w:ascii="Arial" w:hAnsi="Arial" w:cs="Arial"/>
          <w:sz w:val="22"/>
          <w:szCs w:val="22"/>
        </w:rPr>
        <w:t>einen normgerechten</w:t>
      </w:r>
      <w:r w:rsidR="00D87491" w:rsidRPr="00E558AE">
        <w:rPr>
          <w:rFonts w:ascii="Arial" w:hAnsi="Arial" w:cs="Arial"/>
          <w:sz w:val="22"/>
          <w:szCs w:val="22"/>
        </w:rPr>
        <w:t>, objektspezifischen</w:t>
      </w:r>
      <w:r w:rsidR="00075039" w:rsidRPr="00E558AE">
        <w:rPr>
          <w:rFonts w:ascii="Arial" w:hAnsi="Arial" w:cs="Arial"/>
          <w:sz w:val="22"/>
          <w:szCs w:val="22"/>
        </w:rPr>
        <w:t xml:space="preserve"> WUFI-Feuchteschutznachweis.</w:t>
      </w:r>
      <w:r w:rsidR="00D87491" w:rsidRPr="00E558AE">
        <w:rPr>
          <w:rFonts w:ascii="Arial" w:hAnsi="Arial" w:cs="Arial"/>
          <w:sz w:val="22"/>
          <w:szCs w:val="22"/>
        </w:rPr>
        <w:t xml:space="preserve"> Auf Wunsch begleitet der Außendienst </w:t>
      </w:r>
      <w:r w:rsidR="003C3A05" w:rsidRPr="00E558AE">
        <w:rPr>
          <w:rFonts w:ascii="Arial" w:hAnsi="Arial" w:cs="Arial"/>
          <w:sz w:val="22"/>
          <w:szCs w:val="22"/>
        </w:rPr>
        <w:t>des Unternehmens Erstverwender</w:t>
      </w:r>
      <w:r w:rsidR="00D87491" w:rsidRPr="00E558AE">
        <w:rPr>
          <w:rFonts w:ascii="Arial" w:hAnsi="Arial" w:cs="Arial"/>
          <w:sz w:val="22"/>
          <w:szCs w:val="22"/>
        </w:rPr>
        <w:t xml:space="preserve"> bei ihren ersten Schritten mit dem „RockTect“ Luftdichtsystem.</w:t>
      </w:r>
    </w:p>
    <w:p w:rsidR="00075039" w:rsidRPr="00E558AE" w:rsidRDefault="00075039" w:rsidP="00264C98">
      <w:pPr>
        <w:autoSpaceDE w:val="0"/>
        <w:autoSpaceDN w:val="0"/>
        <w:adjustRightInd w:val="0"/>
        <w:spacing w:line="360" w:lineRule="auto"/>
        <w:jc w:val="both"/>
        <w:rPr>
          <w:rFonts w:ascii="Arial" w:hAnsi="Arial"/>
          <w:sz w:val="22"/>
        </w:rPr>
      </w:pPr>
    </w:p>
    <w:p w:rsidR="00F218FA" w:rsidRPr="00E558AE" w:rsidRDefault="00F218FA" w:rsidP="00264C98">
      <w:pPr>
        <w:autoSpaceDE w:val="0"/>
        <w:autoSpaceDN w:val="0"/>
        <w:adjustRightInd w:val="0"/>
        <w:spacing w:line="360" w:lineRule="auto"/>
        <w:jc w:val="both"/>
        <w:rPr>
          <w:rFonts w:ascii="Arial" w:hAnsi="Arial"/>
          <w:b/>
          <w:sz w:val="22"/>
        </w:rPr>
      </w:pPr>
      <w:r w:rsidRPr="00E558AE">
        <w:rPr>
          <w:rFonts w:ascii="Arial" w:hAnsi="Arial"/>
          <w:b/>
          <w:sz w:val="22"/>
        </w:rPr>
        <w:t>Sechs Jahre Systemgewährleistung</w:t>
      </w:r>
    </w:p>
    <w:p w:rsidR="00075039" w:rsidRPr="00E558AE" w:rsidRDefault="00075039" w:rsidP="00264C98">
      <w:pPr>
        <w:autoSpaceDE w:val="0"/>
        <w:autoSpaceDN w:val="0"/>
        <w:adjustRightInd w:val="0"/>
        <w:spacing w:line="360" w:lineRule="auto"/>
        <w:jc w:val="both"/>
        <w:rPr>
          <w:rFonts w:ascii="Arial" w:hAnsi="Arial"/>
          <w:sz w:val="22"/>
        </w:rPr>
      </w:pPr>
      <w:r w:rsidRPr="00E558AE">
        <w:rPr>
          <w:rFonts w:ascii="Arial" w:hAnsi="Arial"/>
          <w:sz w:val="22"/>
        </w:rPr>
        <w:t>Verlegeanleitungen</w:t>
      </w:r>
      <w:r w:rsidR="003C3A05" w:rsidRPr="00E558AE">
        <w:rPr>
          <w:rFonts w:ascii="Arial" w:hAnsi="Arial"/>
          <w:sz w:val="22"/>
        </w:rPr>
        <w:t xml:space="preserve"> zu Schrägdachdämmung und </w:t>
      </w:r>
      <w:r w:rsidR="00E558AE" w:rsidRPr="00E558AE">
        <w:rPr>
          <w:rFonts w:ascii="Arial" w:hAnsi="Arial"/>
          <w:sz w:val="22"/>
        </w:rPr>
        <w:t>-a</w:t>
      </w:r>
      <w:r w:rsidR="003C3A05" w:rsidRPr="00E558AE">
        <w:rPr>
          <w:rFonts w:ascii="Arial" w:hAnsi="Arial"/>
          <w:sz w:val="22"/>
        </w:rPr>
        <w:t>bdichtung</w:t>
      </w:r>
      <w:r w:rsidRPr="00E558AE">
        <w:rPr>
          <w:rFonts w:ascii="Arial" w:hAnsi="Arial"/>
          <w:sz w:val="22"/>
        </w:rPr>
        <w:t xml:space="preserve"> stehen auf der Website </w:t>
      </w:r>
      <w:hyperlink r:id="rId8" w:history="1">
        <w:r w:rsidRPr="00E558AE">
          <w:rPr>
            <w:rStyle w:val="Hyperlink"/>
            <w:rFonts w:ascii="Arial" w:hAnsi="Arial"/>
            <w:color w:val="auto"/>
            <w:sz w:val="22"/>
            <w:u w:val="none"/>
          </w:rPr>
          <w:t>www.rockwool.de</w:t>
        </w:r>
      </w:hyperlink>
      <w:r w:rsidRPr="00E558AE">
        <w:rPr>
          <w:rFonts w:ascii="Arial" w:hAnsi="Arial"/>
          <w:sz w:val="22"/>
        </w:rPr>
        <w:t xml:space="preserve"> zum Download bereit. Entsteht eine Dachkonstruktion als sogenanntes „Meisterdach Plus“, also ausschließlich aus Produkten des „RockTect“ Luftdichtsystems und </w:t>
      </w:r>
      <w:r w:rsidR="00E64854" w:rsidRPr="00E558AE">
        <w:rPr>
          <w:rFonts w:ascii="Arial" w:hAnsi="Arial"/>
          <w:sz w:val="22"/>
        </w:rPr>
        <w:t>mit „</w:t>
      </w:r>
      <w:r w:rsidRPr="00E558AE">
        <w:rPr>
          <w:rFonts w:ascii="Arial" w:hAnsi="Arial"/>
          <w:sz w:val="22"/>
        </w:rPr>
        <w:t>Masterrock</w:t>
      </w:r>
      <w:r w:rsidR="00E64854" w:rsidRPr="00E558AE">
        <w:rPr>
          <w:rFonts w:ascii="Arial" w:hAnsi="Arial"/>
          <w:sz w:val="22"/>
        </w:rPr>
        <w:t>“</w:t>
      </w:r>
      <w:r w:rsidRPr="00E558AE">
        <w:rPr>
          <w:rFonts w:ascii="Arial" w:hAnsi="Arial"/>
          <w:sz w:val="22"/>
        </w:rPr>
        <w:t xml:space="preserve"> Dämmstoffen von ROCK</w:t>
      </w:r>
      <w:r w:rsidR="009128CC" w:rsidRPr="00E558AE">
        <w:rPr>
          <w:rFonts w:ascii="Arial" w:hAnsi="Arial"/>
          <w:sz w:val="22"/>
        </w:rPr>
        <w:t xml:space="preserve">WOOL, </w:t>
      </w:r>
      <w:r w:rsidR="00F218FA" w:rsidRPr="00E558AE">
        <w:rPr>
          <w:rFonts w:ascii="Arial" w:hAnsi="Arial"/>
          <w:sz w:val="22"/>
        </w:rPr>
        <w:t xml:space="preserve">so </w:t>
      </w:r>
      <w:r w:rsidR="009128CC" w:rsidRPr="00E558AE">
        <w:rPr>
          <w:rFonts w:ascii="Arial" w:hAnsi="Arial"/>
          <w:sz w:val="22"/>
        </w:rPr>
        <w:t>steht der Hersteller für sechs</w:t>
      </w:r>
      <w:r w:rsidRPr="00E558AE">
        <w:rPr>
          <w:rFonts w:ascii="Arial" w:hAnsi="Arial"/>
          <w:sz w:val="22"/>
        </w:rPr>
        <w:t xml:space="preserve"> Jahre mit einer Systemgewährleistung </w:t>
      </w:r>
      <w:r w:rsidR="00E64854" w:rsidRPr="00E558AE">
        <w:rPr>
          <w:rFonts w:ascii="Arial" w:hAnsi="Arial"/>
          <w:sz w:val="22"/>
        </w:rPr>
        <w:t>für die gesamte Lösung ein</w:t>
      </w:r>
      <w:r w:rsidRPr="00E558AE">
        <w:rPr>
          <w:rFonts w:ascii="Arial" w:hAnsi="Arial"/>
          <w:sz w:val="22"/>
        </w:rPr>
        <w:t xml:space="preserve">. </w:t>
      </w:r>
      <w:r w:rsidR="00E64854" w:rsidRPr="00E558AE">
        <w:rPr>
          <w:rFonts w:ascii="Arial" w:hAnsi="Arial"/>
          <w:sz w:val="22"/>
        </w:rPr>
        <w:t>„</w:t>
      </w:r>
      <w:r w:rsidRPr="00E558AE">
        <w:rPr>
          <w:rFonts w:ascii="Arial" w:hAnsi="Arial"/>
          <w:sz w:val="22"/>
        </w:rPr>
        <w:t xml:space="preserve">Alle </w:t>
      </w:r>
      <w:r w:rsidR="00E64854" w:rsidRPr="00E558AE">
        <w:rPr>
          <w:rFonts w:ascii="Arial" w:hAnsi="Arial"/>
          <w:sz w:val="22"/>
        </w:rPr>
        <w:t>‚</w:t>
      </w:r>
      <w:r w:rsidRPr="00E558AE">
        <w:rPr>
          <w:rFonts w:ascii="Arial" w:hAnsi="Arial"/>
          <w:sz w:val="22"/>
        </w:rPr>
        <w:t>Masterrock</w:t>
      </w:r>
      <w:r w:rsidR="00E64854" w:rsidRPr="00E558AE">
        <w:rPr>
          <w:rFonts w:ascii="Arial" w:hAnsi="Arial"/>
          <w:sz w:val="22"/>
        </w:rPr>
        <w:t>‘</w:t>
      </w:r>
      <w:r w:rsidRPr="00E558AE">
        <w:rPr>
          <w:rFonts w:ascii="Arial" w:hAnsi="Arial"/>
          <w:sz w:val="22"/>
        </w:rPr>
        <w:t xml:space="preserve"> Dämmstoffe und die wichtigsten Folien, Klebebänder und Dichtkleber des </w:t>
      </w:r>
      <w:r w:rsidR="00E64854" w:rsidRPr="00E558AE">
        <w:rPr>
          <w:rFonts w:ascii="Arial" w:hAnsi="Arial"/>
          <w:sz w:val="22"/>
        </w:rPr>
        <w:t>‚</w:t>
      </w:r>
      <w:r w:rsidRPr="00E558AE">
        <w:rPr>
          <w:rFonts w:ascii="Arial" w:hAnsi="Arial"/>
          <w:sz w:val="22"/>
        </w:rPr>
        <w:t>RockTect</w:t>
      </w:r>
      <w:r w:rsidR="00E64854" w:rsidRPr="00E558AE">
        <w:rPr>
          <w:rFonts w:ascii="Arial" w:hAnsi="Arial"/>
          <w:sz w:val="22"/>
        </w:rPr>
        <w:t>‘</w:t>
      </w:r>
      <w:r w:rsidRPr="00E558AE">
        <w:rPr>
          <w:rFonts w:ascii="Arial" w:hAnsi="Arial"/>
          <w:sz w:val="22"/>
        </w:rPr>
        <w:t xml:space="preserve"> Luftdichtsystems sind bei der Materialgarantie des ZVDH hinterlegt</w:t>
      </w:r>
      <w:r w:rsidR="00E64854" w:rsidRPr="00E558AE">
        <w:rPr>
          <w:rFonts w:ascii="Arial" w:hAnsi="Arial"/>
          <w:sz w:val="22"/>
        </w:rPr>
        <w:t>“, ergänzt Becker. „Auch dies ein Beleg für die hohe Qualität aller Komponenten, die sich in der Praxis bereits unzählige Male und in allen geprüften Kombinationen bewährt haben.“</w:t>
      </w:r>
    </w:p>
    <w:p w:rsidR="004350BD" w:rsidRPr="00E558AE" w:rsidRDefault="004350BD" w:rsidP="00F079D0">
      <w:pPr>
        <w:widowControl w:val="0"/>
        <w:spacing w:line="360" w:lineRule="auto"/>
        <w:jc w:val="both"/>
        <w:rPr>
          <w:rFonts w:ascii="Arial" w:hAnsi="Arial"/>
          <w:sz w:val="22"/>
        </w:rPr>
      </w:pPr>
    </w:p>
    <w:p w:rsidR="000C7E9E" w:rsidRPr="00E558AE" w:rsidRDefault="006967C1" w:rsidP="00284AE8">
      <w:pPr>
        <w:spacing w:line="360" w:lineRule="auto"/>
        <w:jc w:val="both"/>
        <w:rPr>
          <w:rFonts w:ascii="Arial" w:hAnsi="Arial"/>
          <w:i/>
          <w:sz w:val="18"/>
        </w:rPr>
      </w:pPr>
      <w:r w:rsidRPr="00E558AE">
        <w:rPr>
          <w:noProof/>
        </w:rPr>
        <mc:AlternateContent>
          <mc:Choice Requires="wps">
            <w:drawing>
              <wp:inline distT="0" distB="0" distL="0" distR="0" wp14:anchorId="7231654E" wp14:editId="6C0862CF">
                <wp:extent cx="4739640" cy="4884420"/>
                <wp:effectExtent l="0" t="0" r="35560" b="1778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D81BFA"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">
                <v:textbo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v:textbox>
                <w10:anchorlock/>
              </v:shape>
            </w:pict>
          </mc:Fallback>
        </mc:AlternateContent>
      </w:r>
    </w:p>
    <w:p w:rsidR="00F77B49" w:rsidRPr="00E558AE" w:rsidRDefault="00F77B49">
      <w:pPr>
        <w:rPr>
          <w:rFonts w:ascii="Arial" w:hAnsi="Arial"/>
          <w:i/>
          <w:color w:val="FF0000"/>
          <w:sz w:val="22"/>
        </w:rPr>
      </w:pPr>
    </w:p>
    <w:p w:rsidR="00F77B49" w:rsidRPr="00E558AE" w:rsidRDefault="00F77B49" w:rsidP="00F77B49">
      <w:pPr>
        <w:rPr>
          <w:rFonts w:ascii="Arial" w:hAnsi="Arial"/>
          <w:i/>
          <w:sz w:val="18"/>
        </w:rPr>
      </w:pPr>
      <w:r w:rsidRPr="00E558AE">
        <w:rPr>
          <w:rFonts w:ascii="Arial" w:hAnsi="Arial"/>
          <w:i/>
          <w:sz w:val="18"/>
        </w:rPr>
        <w:t>Abdruck frei. Beleg erbeten.</w:t>
      </w:r>
    </w:p>
    <w:p w:rsidR="00F77B49" w:rsidRPr="00E558AE" w:rsidRDefault="00F77B49" w:rsidP="00F77B49">
      <w:r w:rsidRPr="00E558AE">
        <w:rPr>
          <w:rFonts w:ascii="Arial" w:hAnsi="Arial"/>
          <w:i/>
          <w:sz w:val="18"/>
        </w:rPr>
        <w:t>Dr. Sälzer Pressedienst, Lensbachstraße 10, 52159 Roetgen</w:t>
      </w: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826583" w:rsidRPr="00E558AE" w:rsidRDefault="00826583">
      <w:pPr>
        <w:rPr>
          <w:rFonts w:ascii="Arial" w:hAnsi="Arial"/>
          <w:i/>
          <w:color w:val="FF0000"/>
          <w:sz w:val="22"/>
        </w:rPr>
      </w:pPr>
    </w:p>
    <w:p w:rsidR="0090312B" w:rsidRDefault="0090312B" w:rsidP="005B09B7">
      <w:pPr>
        <w:spacing w:line="360" w:lineRule="auto"/>
        <w:jc w:val="both"/>
        <w:rPr>
          <w:rFonts w:ascii="Arial" w:hAnsi="Arial"/>
          <w:i/>
          <w:color w:val="FF0000"/>
          <w:sz w:val="22"/>
        </w:rPr>
      </w:pPr>
      <w:r>
        <w:rPr>
          <w:rFonts w:ascii="Arial" w:hAnsi="Arial"/>
          <w:i/>
          <w:noProof/>
          <w:color w:val="FF0000"/>
          <w:sz w:val="22"/>
        </w:rPr>
        <w:lastRenderedPageBreak/>
        <w:drawing>
          <wp:inline distT="0" distB="0" distL="0" distR="0">
            <wp:extent cx="2157984" cy="2979625"/>
            <wp:effectExtent l="0" t="0" r="0" b="0"/>
            <wp:docPr id="6" name="Grafik 6" descr="D:\AAWORK\Kunden\Rockwool\Bilder\Hochbau\Produkte\2019-PI luftdicht innen BAU\RO-2018-0202_BR_RockTect_180920_RZ_Titel_181213-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ochbau\Produkte\2019-PI luftdicht innen BAU\RO-2018-0202_BR_RockTect_180920_RZ_Titel_181213-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3975" cy="2987897"/>
                    </a:xfrm>
                    <a:prstGeom prst="rect">
                      <a:avLst/>
                    </a:prstGeom>
                    <a:noFill/>
                    <a:ln>
                      <a:noFill/>
                    </a:ln>
                  </pic:spPr>
                </pic:pic>
              </a:graphicData>
            </a:graphic>
          </wp:inline>
        </w:drawing>
      </w:r>
    </w:p>
    <w:p w:rsidR="005B09B7" w:rsidRDefault="00B31608" w:rsidP="005B09B7">
      <w:pPr>
        <w:spacing w:line="360" w:lineRule="auto"/>
        <w:jc w:val="both"/>
        <w:rPr>
          <w:rFonts w:ascii="Arial" w:hAnsi="Arial"/>
          <w:sz w:val="22"/>
        </w:rPr>
      </w:pPr>
      <w:r>
        <w:rPr>
          <w:rFonts w:ascii="Arial" w:hAnsi="Arial"/>
          <w:sz w:val="22"/>
        </w:rPr>
        <w:t>Jüngst n</w:t>
      </w:r>
      <w:r w:rsidR="005B09B7" w:rsidRPr="005B09B7">
        <w:rPr>
          <w:rFonts w:ascii="Arial" w:hAnsi="Arial"/>
          <w:sz w:val="22"/>
        </w:rPr>
        <w:t xml:space="preserve">eu erschienen: die Fachbroschüre der DEUTSCHEN ROCKWOOL zur Anwendung von „RockTect“ Luftdichtsystemen im Innenausbau und in der Dachdämmung. Sie ergänzt die bewährte Broschüre zu den Anwendungen von Zwischen- und Aufsparrendämmungen des Herstellers. Auf der BAU präsentierte die DEUTSCHE ROCKWOOL neben dieser Broschüre auch eine neue Beratungsmappe für den Fachhandel. </w:t>
      </w:r>
    </w:p>
    <w:p w:rsidR="00E82CE4" w:rsidRDefault="00E82CE4" w:rsidP="005B09B7">
      <w:pPr>
        <w:spacing w:line="360" w:lineRule="auto"/>
        <w:jc w:val="both"/>
        <w:rPr>
          <w:rFonts w:ascii="Arial" w:hAnsi="Arial"/>
          <w:sz w:val="22"/>
        </w:rPr>
      </w:pPr>
    </w:p>
    <w:p w:rsidR="00E82CE4" w:rsidRDefault="00E82CE4" w:rsidP="005B09B7">
      <w:pPr>
        <w:spacing w:line="360" w:lineRule="auto"/>
        <w:jc w:val="both"/>
        <w:rPr>
          <w:rFonts w:ascii="Arial" w:hAnsi="Arial"/>
          <w:sz w:val="22"/>
        </w:rPr>
      </w:pPr>
      <w:r>
        <w:rPr>
          <w:rFonts w:ascii="Arial" w:hAnsi="Arial"/>
          <w:sz w:val="22"/>
        </w:rPr>
        <w:br w:type="page"/>
      </w:r>
    </w:p>
    <w:p w:rsidR="00B76A23" w:rsidRPr="00E558AE" w:rsidRDefault="0090312B" w:rsidP="00A162AB">
      <w:pPr>
        <w:spacing w:line="360" w:lineRule="auto"/>
        <w:rPr>
          <w:rFonts w:ascii="Arial" w:hAnsi="Arial"/>
          <w:i/>
          <w:color w:val="FF0000"/>
          <w:sz w:val="22"/>
        </w:rPr>
      </w:pPr>
      <w:r>
        <w:rPr>
          <w:rFonts w:ascii="Arial" w:hAnsi="Arial"/>
          <w:i/>
          <w:noProof/>
          <w:color w:val="FF0000"/>
          <w:sz w:val="22"/>
        </w:rPr>
        <w:lastRenderedPageBreak/>
        <w:drawing>
          <wp:inline distT="0" distB="0" distL="0" distR="0" wp14:anchorId="56BC4D52" wp14:editId="10EF36DC">
            <wp:extent cx="2889504" cy="2081014"/>
            <wp:effectExtent l="0" t="0" r="6350" b="0"/>
            <wp:docPr id="7" name="Grafik 7" descr="D:\AAWORK\Kunden\Rockwool\Bilder\Hochbau\Produkte\2019-PI luftdicht außen BAU\RO-2018-0240_PI-Bilder_RockTect_181213_2-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AWORK\Kunden\Rockwool\Bilder\Hochbau\Produkte\2019-PI luftdicht außen BAU\RO-2018-0240_PI-Bilder_RockTect_181213_2-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4723" cy="2091975"/>
                    </a:xfrm>
                    <a:prstGeom prst="rect">
                      <a:avLst/>
                    </a:prstGeom>
                    <a:noFill/>
                    <a:ln>
                      <a:noFill/>
                    </a:ln>
                  </pic:spPr>
                </pic:pic>
              </a:graphicData>
            </a:graphic>
          </wp:inline>
        </w:drawing>
      </w:r>
      <w:bookmarkStart w:id="0" w:name="_GoBack"/>
      <w:bookmarkEnd w:id="0"/>
    </w:p>
    <w:p w:rsidR="00B76A23" w:rsidRPr="00E558AE" w:rsidRDefault="0085025E" w:rsidP="0090312B">
      <w:pPr>
        <w:widowControl w:val="0"/>
        <w:spacing w:line="360" w:lineRule="auto"/>
        <w:jc w:val="both"/>
        <w:rPr>
          <w:rFonts w:ascii="Arial" w:hAnsi="Arial"/>
          <w:color w:val="FF0000"/>
          <w:sz w:val="22"/>
        </w:rPr>
      </w:pPr>
      <w:r w:rsidRPr="00E558AE">
        <w:rPr>
          <w:rFonts w:ascii="Arial" w:hAnsi="Arial" w:cs="Arial"/>
          <w:sz w:val="22"/>
          <w:szCs w:val="22"/>
        </w:rPr>
        <w:t>Unter einer mindestens 60 mm dicken Aufsparrendämmung kann die Luftdichtungsbahn „RockTect Meditop“ planeben direkt auf der Zwischensparrendämmung und den Sparren verlegt werden. So sorgt das „RockTect“ Luftdichtsystem für eine schnelle und sichere Sanierungsvariante</w:t>
      </w:r>
      <w:r w:rsidR="00E64854" w:rsidRPr="00E558AE">
        <w:rPr>
          <w:rFonts w:ascii="Arial" w:hAnsi="Arial" w:cs="Arial"/>
          <w:sz w:val="22"/>
          <w:szCs w:val="22"/>
        </w:rPr>
        <w:t>. Objektspezifisch erstellt die DEUTSCHE ROCKWOOL einen WUFI-Feuchteschutznachweis für Anwender dieser Lösung.</w:t>
      </w:r>
    </w:p>
    <w:p w:rsidR="00B76A23" w:rsidRPr="00E558AE" w:rsidRDefault="00B76A23" w:rsidP="00A162AB">
      <w:pPr>
        <w:spacing w:line="360" w:lineRule="auto"/>
        <w:jc w:val="both"/>
        <w:rPr>
          <w:rFonts w:ascii="Arial" w:hAnsi="Arial"/>
          <w:i/>
          <w:color w:val="FF0000"/>
          <w:sz w:val="22"/>
        </w:rPr>
      </w:pPr>
    </w:p>
    <w:p w:rsidR="00A162AB" w:rsidRPr="00E558AE" w:rsidRDefault="00A162AB" w:rsidP="00B76A23">
      <w:pPr>
        <w:rPr>
          <w:rFonts w:ascii="Arial" w:hAnsi="Arial" w:cs="Arial"/>
          <w:sz w:val="22"/>
          <w:szCs w:val="22"/>
        </w:rPr>
      </w:pPr>
    </w:p>
    <w:p w:rsidR="00A162AB" w:rsidRPr="00E558AE" w:rsidRDefault="00A162AB" w:rsidP="00A162AB">
      <w:pPr>
        <w:rPr>
          <w:rFonts w:ascii="Arial" w:hAnsi="Arial"/>
          <w:i/>
          <w:color w:val="FF0000"/>
          <w:sz w:val="22"/>
        </w:rPr>
      </w:pPr>
    </w:p>
    <w:p w:rsidR="00AB0BA3" w:rsidRPr="00E558AE" w:rsidRDefault="00321E36" w:rsidP="00A162AB">
      <w:pPr>
        <w:rPr>
          <w:sz w:val="22"/>
          <w:szCs w:val="22"/>
        </w:rPr>
      </w:pPr>
      <w:r w:rsidRPr="00E558AE">
        <w:rPr>
          <w:rFonts w:ascii="Arial" w:hAnsi="Arial"/>
          <w:i/>
          <w:sz w:val="18"/>
        </w:rPr>
        <w:t>Bild</w:t>
      </w:r>
      <w:r w:rsidR="00FC19CF" w:rsidRPr="00E558AE">
        <w:rPr>
          <w:rFonts w:ascii="Arial" w:hAnsi="Arial"/>
          <w:i/>
          <w:sz w:val="18"/>
        </w:rPr>
        <w:t>er</w:t>
      </w:r>
      <w:r w:rsidR="003B527E" w:rsidRPr="00E558AE">
        <w:rPr>
          <w:rFonts w:ascii="Arial" w:hAnsi="Arial"/>
          <w:i/>
          <w:sz w:val="18"/>
        </w:rPr>
        <w:t>:</w:t>
      </w:r>
      <w:r w:rsidR="00477C4D" w:rsidRPr="00E558AE">
        <w:rPr>
          <w:rFonts w:ascii="Arial" w:hAnsi="Arial"/>
          <w:i/>
          <w:sz w:val="18"/>
        </w:rPr>
        <w:t xml:space="preserve"> DEUTSCHE ROCKWOOL</w:t>
      </w:r>
      <w:r w:rsidR="00AB0BA3" w:rsidRPr="00E558AE">
        <w:rPr>
          <w:rFonts w:ascii="Arial" w:hAnsi="Arial"/>
          <w:i/>
          <w:sz w:val="18"/>
        </w:rPr>
        <w:t xml:space="preserve"> GmbH &amp; Co.</w:t>
      </w:r>
      <w:r w:rsidR="00B67C5A" w:rsidRPr="00E558AE">
        <w:rPr>
          <w:rFonts w:ascii="Arial" w:hAnsi="Arial"/>
          <w:i/>
          <w:sz w:val="18"/>
        </w:rPr>
        <w:t xml:space="preserve"> </w:t>
      </w:r>
      <w:r w:rsidR="006E5F54" w:rsidRPr="00E558AE">
        <w:rPr>
          <w:rFonts w:ascii="Arial" w:hAnsi="Arial"/>
          <w:i/>
          <w:sz w:val="18"/>
        </w:rPr>
        <w:t>KG</w:t>
      </w:r>
    </w:p>
    <w:p w:rsidR="00F079D0" w:rsidRPr="00E558AE" w:rsidRDefault="00F079D0" w:rsidP="00AB0BA3">
      <w:pPr>
        <w:tabs>
          <w:tab w:val="left" w:pos="7088"/>
        </w:tabs>
        <w:spacing w:line="360" w:lineRule="auto"/>
        <w:ind w:right="-10"/>
        <w:jc w:val="both"/>
        <w:rPr>
          <w:rFonts w:ascii="Arial" w:hAnsi="Arial"/>
          <w:i/>
          <w:sz w:val="18"/>
        </w:rPr>
      </w:pPr>
    </w:p>
    <w:p w:rsidR="00284AE8" w:rsidRPr="00E558AE" w:rsidRDefault="00284AE8" w:rsidP="00284AE8">
      <w:pPr>
        <w:widowControl w:val="0"/>
        <w:tabs>
          <w:tab w:val="left" w:pos="7088"/>
        </w:tabs>
        <w:ind w:right="-11"/>
        <w:jc w:val="both"/>
        <w:rPr>
          <w:rFonts w:ascii="Arial" w:hAnsi="Arial"/>
          <w:i/>
          <w:sz w:val="18"/>
        </w:rPr>
      </w:pPr>
      <w:r w:rsidRPr="00E558AE">
        <w:rPr>
          <w:rFonts w:ascii="Arial" w:hAnsi="Arial"/>
          <w:i/>
          <w:sz w:val="18"/>
        </w:rPr>
        <w:t xml:space="preserve">(Text- und Bildmaterial steht auf der Internetseite </w:t>
      </w:r>
      <w:hyperlink r:id="rId11" w:history="1">
        <w:r w:rsidRPr="00E558AE">
          <w:rPr>
            <w:rStyle w:val="Hyperlink"/>
            <w:rFonts w:ascii="Arial" w:hAnsi="Arial"/>
            <w:i/>
            <w:color w:val="auto"/>
            <w:sz w:val="18"/>
          </w:rPr>
          <w:t>www.rockwool.de</w:t>
        </w:r>
      </w:hyperlink>
      <w:r w:rsidRPr="00E558AE">
        <w:rPr>
          <w:rFonts w:ascii="Arial" w:hAnsi="Arial"/>
          <w:i/>
          <w:sz w:val="18"/>
        </w:rPr>
        <w:t xml:space="preserve"> zum Download bereit.)</w:t>
      </w:r>
    </w:p>
    <w:p w:rsidR="00AB0BA3" w:rsidRPr="00E558AE" w:rsidRDefault="00AB0BA3" w:rsidP="00AB0BA3"/>
    <w:p w:rsidR="003B527E" w:rsidRPr="00E558AE" w:rsidRDefault="003B527E" w:rsidP="003B527E">
      <w:pPr>
        <w:rPr>
          <w:rFonts w:ascii="Arial" w:hAnsi="Arial"/>
          <w:i/>
          <w:sz w:val="18"/>
        </w:rPr>
      </w:pPr>
      <w:r w:rsidRPr="00E558AE">
        <w:rPr>
          <w:rFonts w:ascii="Arial" w:hAnsi="Arial"/>
          <w:i/>
          <w:sz w:val="18"/>
        </w:rPr>
        <w:t>Abdruck frei. Beleg erbeten.</w:t>
      </w:r>
    </w:p>
    <w:p w:rsidR="003B527E" w:rsidRPr="001A5DB4" w:rsidRDefault="003B527E" w:rsidP="003B527E">
      <w:r w:rsidRPr="00E558AE">
        <w:rPr>
          <w:rFonts w:ascii="Arial" w:hAnsi="Arial"/>
          <w:i/>
          <w:sz w:val="18"/>
        </w:rPr>
        <w:t>Dr. Sälzer Pressedienst, Lensbachstraße 10, 52159 Roetgen</w:t>
      </w:r>
    </w:p>
    <w:sectPr w:rsidR="003B527E" w:rsidRPr="001A5DB4" w:rsidSect="000622D4">
      <w:headerReference w:type="even" r:id="rId12"/>
      <w:headerReference w:type="default" r:id="rId13"/>
      <w:footerReference w:type="even" r:id="rId14"/>
      <w:footerReference w:type="default" r:id="rId15"/>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568" w:rsidRDefault="00EB3568">
      <w:r>
        <w:separator/>
      </w:r>
    </w:p>
  </w:endnote>
  <w:endnote w:type="continuationSeparator" w:id="0">
    <w:p w:rsidR="00EB3568" w:rsidRDefault="00EB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1C25A4">
      <w:rPr>
        <w:rStyle w:val="Seitenzahl"/>
        <w:rFonts w:ascii="Arial" w:hAnsi="Arial"/>
        <w:noProof/>
        <w:sz w:val="20"/>
      </w:rPr>
      <w:t>5</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294F8A24" wp14:editId="6B7350A8">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45966 Gladbeck</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 xml:space="preserve">Fon: </w:t>
                          </w:r>
                          <w:r w:rsidRPr="003677BA">
                            <w:rPr>
                              <w:rFonts w:ascii="Arial" w:hAnsi="Arial"/>
                              <w:color w:val="000000"/>
                              <w:spacing w:val="8"/>
                              <w:sz w:val="16"/>
                              <w:lang w:val="en-US"/>
                            </w:rPr>
                            <w:tab/>
                            <w:t>0 20 43/4 08 -0</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 xml:space="preserve">Fax: </w:t>
                          </w:r>
                          <w:r w:rsidRPr="003677BA">
                            <w:rPr>
                              <w:rFonts w:ascii="Arial" w:hAnsi="Arial"/>
                              <w:color w:val="000000"/>
                              <w:spacing w:val="8"/>
                              <w:sz w:val="16"/>
                              <w:lang w:val="en-US"/>
                            </w:rPr>
                            <w:tab/>
                            <w:t>0 20 43/4 08 -570</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45966 Gladbeck</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 xml:space="preserve">Fon: </w:t>
                    </w:r>
                    <w:r w:rsidRPr="003677BA">
                      <w:rPr>
                        <w:rFonts w:ascii="Arial" w:hAnsi="Arial"/>
                        <w:color w:val="000000"/>
                        <w:spacing w:val="8"/>
                        <w:sz w:val="16"/>
                        <w:lang w:val="en-US"/>
                      </w:rPr>
                      <w:tab/>
                      <w:t>0 20 43/4 08 -0</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 xml:space="preserve">Fax: </w:t>
                    </w:r>
                    <w:r w:rsidRPr="003677BA">
                      <w:rPr>
                        <w:rFonts w:ascii="Arial" w:hAnsi="Arial"/>
                        <w:color w:val="000000"/>
                        <w:spacing w:val="8"/>
                        <w:sz w:val="16"/>
                        <w:lang w:val="en-US"/>
                      </w:rPr>
                      <w:tab/>
                      <w:t>0 20 43/4 08 -570</w:t>
                    </w:r>
                  </w:p>
                  <w:p w:rsidR="00287CDB" w:rsidRPr="003677BA" w:rsidRDefault="00287CDB">
                    <w:pPr>
                      <w:tabs>
                        <w:tab w:val="left" w:pos="462"/>
                      </w:tabs>
                      <w:spacing w:line="200" w:lineRule="exact"/>
                      <w:ind w:right="125"/>
                      <w:rPr>
                        <w:rFonts w:ascii="Arial" w:hAnsi="Arial"/>
                        <w:color w:val="000000"/>
                        <w:spacing w:val="8"/>
                        <w:sz w:val="16"/>
                        <w:lang w:val="en-US"/>
                      </w:rPr>
                    </w:pPr>
                    <w:r w:rsidRPr="003677BA">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568" w:rsidRDefault="00EB3568">
      <w:r>
        <w:separator/>
      </w:r>
    </w:p>
  </w:footnote>
  <w:footnote w:type="continuationSeparator" w:id="0">
    <w:p w:rsidR="00EB3568" w:rsidRDefault="00EB3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39D6E49B" wp14:editId="040CDFC2">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7CF0D9F5" wp14:editId="3EE68CF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2DBA5DB5" wp14:editId="61A9C643">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BA5DB5"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927EC8E" wp14:editId="1BAAD2DD">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E42EA8"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03682282" wp14:editId="4D008DDF">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BA0DD5"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a Sälzer">
    <w15:presenceInfo w15:providerId="Windows Live" w15:userId="b437291e015b0792"/>
  </w15:person>
  <w15:person w15:author="Matthias Becker">
    <w15:presenceInfo w15:providerId="AD" w15:userId="S-1-5-21-4099984816-1787942901-2439763674-40137"/>
  </w15:person>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163DF"/>
    <w:rsid w:val="00022FC5"/>
    <w:rsid w:val="0002783E"/>
    <w:rsid w:val="00030AD5"/>
    <w:rsid w:val="00033A2E"/>
    <w:rsid w:val="00037E50"/>
    <w:rsid w:val="00042972"/>
    <w:rsid w:val="00045504"/>
    <w:rsid w:val="000622D4"/>
    <w:rsid w:val="00067D9C"/>
    <w:rsid w:val="00070640"/>
    <w:rsid w:val="000710C0"/>
    <w:rsid w:val="00072326"/>
    <w:rsid w:val="00072EAE"/>
    <w:rsid w:val="00075039"/>
    <w:rsid w:val="00076E1B"/>
    <w:rsid w:val="00085955"/>
    <w:rsid w:val="0008622F"/>
    <w:rsid w:val="000A2F9D"/>
    <w:rsid w:val="000A467C"/>
    <w:rsid w:val="000B727E"/>
    <w:rsid w:val="000C5782"/>
    <w:rsid w:val="000C58EA"/>
    <w:rsid w:val="000C5AC9"/>
    <w:rsid w:val="000C7E9E"/>
    <w:rsid w:val="000D1901"/>
    <w:rsid w:val="000D23FD"/>
    <w:rsid w:val="000D48A4"/>
    <w:rsid w:val="000E7C90"/>
    <w:rsid w:val="000F5426"/>
    <w:rsid w:val="000F5AD6"/>
    <w:rsid w:val="00105617"/>
    <w:rsid w:val="00111F95"/>
    <w:rsid w:val="00114DA4"/>
    <w:rsid w:val="00120D19"/>
    <w:rsid w:val="00120FD2"/>
    <w:rsid w:val="001526CE"/>
    <w:rsid w:val="001533F2"/>
    <w:rsid w:val="00156B6D"/>
    <w:rsid w:val="00160EF5"/>
    <w:rsid w:val="0016190E"/>
    <w:rsid w:val="00166535"/>
    <w:rsid w:val="00171D6C"/>
    <w:rsid w:val="00174D91"/>
    <w:rsid w:val="00182EB1"/>
    <w:rsid w:val="00185B30"/>
    <w:rsid w:val="00185FF7"/>
    <w:rsid w:val="00190781"/>
    <w:rsid w:val="00192107"/>
    <w:rsid w:val="00193E87"/>
    <w:rsid w:val="00195A5D"/>
    <w:rsid w:val="001A2D1A"/>
    <w:rsid w:val="001A6940"/>
    <w:rsid w:val="001C25A4"/>
    <w:rsid w:val="001C6738"/>
    <w:rsid w:val="001D149D"/>
    <w:rsid w:val="001D39ED"/>
    <w:rsid w:val="001D3B9E"/>
    <w:rsid w:val="001D68E1"/>
    <w:rsid w:val="001D7D2E"/>
    <w:rsid w:val="001E3A17"/>
    <w:rsid w:val="001F22A5"/>
    <w:rsid w:val="001F4184"/>
    <w:rsid w:val="002110F6"/>
    <w:rsid w:val="002117E2"/>
    <w:rsid w:val="002127DD"/>
    <w:rsid w:val="002130E6"/>
    <w:rsid w:val="00220FE5"/>
    <w:rsid w:val="00222B78"/>
    <w:rsid w:val="00222FF2"/>
    <w:rsid w:val="0022601A"/>
    <w:rsid w:val="00226B4D"/>
    <w:rsid w:val="00236570"/>
    <w:rsid w:val="0023776B"/>
    <w:rsid w:val="002439EA"/>
    <w:rsid w:val="002501AF"/>
    <w:rsid w:val="00253D1B"/>
    <w:rsid w:val="002606C3"/>
    <w:rsid w:val="00260C12"/>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4538"/>
    <w:rsid w:val="002B70C6"/>
    <w:rsid w:val="002B7C2D"/>
    <w:rsid w:val="002C2A89"/>
    <w:rsid w:val="002C72F5"/>
    <w:rsid w:val="002D0EF1"/>
    <w:rsid w:val="002D4578"/>
    <w:rsid w:val="002E28F0"/>
    <w:rsid w:val="002E5613"/>
    <w:rsid w:val="002F362B"/>
    <w:rsid w:val="002F7199"/>
    <w:rsid w:val="00302BAC"/>
    <w:rsid w:val="0030384C"/>
    <w:rsid w:val="00304330"/>
    <w:rsid w:val="00305E54"/>
    <w:rsid w:val="00307025"/>
    <w:rsid w:val="003100A0"/>
    <w:rsid w:val="00315ABC"/>
    <w:rsid w:val="00320E95"/>
    <w:rsid w:val="00321E36"/>
    <w:rsid w:val="00324D2A"/>
    <w:rsid w:val="00335559"/>
    <w:rsid w:val="003370EE"/>
    <w:rsid w:val="0035110B"/>
    <w:rsid w:val="0035129D"/>
    <w:rsid w:val="00351E3A"/>
    <w:rsid w:val="00353295"/>
    <w:rsid w:val="00353D15"/>
    <w:rsid w:val="00353F68"/>
    <w:rsid w:val="00361F1A"/>
    <w:rsid w:val="003677BA"/>
    <w:rsid w:val="0037175E"/>
    <w:rsid w:val="00376CF2"/>
    <w:rsid w:val="00392ADF"/>
    <w:rsid w:val="00393273"/>
    <w:rsid w:val="0039662E"/>
    <w:rsid w:val="003A47E1"/>
    <w:rsid w:val="003B081C"/>
    <w:rsid w:val="003B527E"/>
    <w:rsid w:val="003C3A05"/>
    <w:rsid w:val="003C520A"/>
    <w:rsid w:val="003C5929"/>
    <w:rsid w:val="003C684B"/>
    <w:rsid w:val="003D0B07"/>
    <w:rsid w:val="003D203F"/>
    <w:rsid w:val="003D2EA6"/>
    <w:rsid w:val="003D5633"/>
    <w:rsid w:val="003E6691"/>
    <w:rsid w:val="003E789C"/>
    <w:rsid w:val="003F2704"/>
    <w:rsid w:val="004054EA"/>
    <w:rsid w:val="0040773F"/>
    <w:rsid w:val="00415719"/>
    <w:rsid w:val="00415AB2"/>
    <w:rsid w:val="004211B1"/>
    <w:rsid w:val="0042144F"/>
    <w:rsid w:val="00423686"/>
    <w:rsid w:val="00431B41"/>
    <w:rsid w:val="00432E57"/>
    <w:rsid w:val="004331A0"/>
    <w:rsid w:val="004350BD"/>
    <w:rsid w:val="00436A2E"/>
    <w:rsid w:val="00441170"/>
    <w:rsid w:val="004412A6"/>
    <w:rsid w:val="00444688"/>
    <w:rsid w:val="00445D4B"/>
    <w:rsid w:val="00446763"/>
    <w:rsid w:val="00451B7F"/>
    <w:rsid w:val="00460F14"/>
    <w:rsid w:val="00462D59"/>
    <w:rsid w:val="00465F3E"/>
    <w:rsid w:val="00467BE8"/>
    <w:rsid w:val="0047388C"/>
    <w:rsid w:val="00477C4D"/>
    <w:rsid w:val="004834AC"/>
    <w:rsid w:val="00485A8A"/>
    <w:rsid w:val="004925BA"/>
    <w:rsid w:val="00492AA2"/>
    <w:rsid w:val="00494625"/>
    <w:rsid w:val="004A0088"/>
    <w:rsid w:val="004A3C23"/>
    <w:rsid w:val="004A4228"/>
    <w:rsid w:val="004A45F6"/>
    <w:rsid w:val="004A4B43"/>
    <w:rsid w:val="004B5241"/>
    <w:rsid w:val="004B61DA"/>
    <w:rsid w:val="004B7963"/>
    <w:rsid w:val="004C44D2"/>
    <w:rsid w:val="004E23E0"/>
    <w:rsid w:val="004E43C4"/>
    <w:rsid w:val="004F0E3F"/>
    <w:rsid w:val="004F6902"/>
    <w:rsid w:val="00512EF7"/>
    <w:rsid w:val="00520197"/>
    <w:rsid w:val="005246AF"/>
    <w:rsid w:val="005312FF"/>
    <w:rsid w:val="00544E02"/>
    <w:rsid w:val="0055463E"/>
    <w:rsid w:val="0055600F"/>
    <w:rsid w:val="00564F6D"/>
    <w:rsid w:val="0056639C"/>
    <w:rsid w:val="00590BB7"/>
    <w:rsid w:val="005929BD"/>
    <w:rsid w:val="005A33CC"/>
    <w:rsid w:val="005B09B7"/>
    <w:rsid w:val="005D3F4F"/>
    <w:rsid w:val="005D6985"/>
    <w:rsid w:val="005D7871"/>
    <w:rsid w:val="00606A99"/>
    <w:rsid w:val="00615F33"/>
    <w:rsid w:val="00617220"/>
    <w:rsid w:val="0062004E"/>
    <w:rsid w:val="00622B29"/>
    <w:rsid w:val="006307E4"/>
    <w:rsid w:val="00631B89"/>
    <w:rsid w:val="00632449"/>
    <w:rsid w:val="00637B47"/>
    <w:rsid w:val="0064185C"/>
    <w:rsid w:val="00641DAE"/>
    <w:rsid w:val="00644CCB"/>
    <w:rsid w:val="006531FD"/>
    <w:rsid w:val="006568E7"/>
    <w:rsid w:val="00656F0A"/>
    <w:rsid w:val="00663600"/>
    <w:rsid w:val="00683887"/>
    <w:rsid w:val="00684775"/>
    <w:rsid w:val="00685A9D"/>
    <w:rsid w:val="006926E8"/>
    <w:rsid w:val="006964DB"/>
    <w:rsid w:val="006967C1"/>
    <w:rsid w:val="0069744F"/>
    <w:rsid w:val="006A07AD"/>
    <w:rsid w:val="006A4715"/>
    <w:rsid w:val="006B41DB"/>
    <w:rsid w:val="006C017D"/>
    <w:rsid w:val="006C46D0"/>
    <w:rsid w:val="006C68FE"/>
    <w:rsid w:val="006D281B"/>
    <w:rsid w:val="006D32DC"/>
    <w:rsid w:val="006E5F54"/>
    <w:rsid w:val="006F199A"/>
    <w:rsid w:val="006F2C4C"/>
    <w:rsid w:val="006F4BF4"/>
    <w:rsid w:val="006F7DAB"/>
    <w:rsid w:val="007029BC"/>
    <w:rsid w:val="00711E89"/>
    <w:rsid w:val="007160EC"/>
    <w:rsid w:val="007175AD"/>
    <w:rsid w:val="00721D4D"/>
    <w:rsid w:val="0072474F"/>
    <w:rsid w:val="00726077"/>
    <w:rsid w:val="0072613E"/>
    <w:rsid w:val="00730FDD"/>
    <w:rsid w:val="00751298"/>
    <w:rsid w:val="00751FE7"/>
    <w:rsid w:val="0075206D"/>
    <w:rsid w:val="007527A2"/>
    <w:rsid w:val="0075778E"/>
    <w:rsid w:val="007630C8"/>
    <w:rsid w:val="0076699C"/>
    <w:rsid w:val="00771542"/>
    <w:rsid w:val="007717D6"/>
    <w:rsid w:val="007827B3"/>
    <w:rsid w:val="00782968"/>
    <w:rsid w:val="00790097"/>
    <w:rsid w:val="0079721F"/>
    <w:rsid w:val="007A0CCA"/>
    <w:rsid w:val="007B4E03"/>
    <w:rsid w:val="007D4B94"/>
    <w:rsid w:val="007F2463"/>
    <w:rsid w:val="007F2A2E"/>
    <w:rsid w:val="007F4608"/>
    <w:rsid w:val="00803DEF"/>
    <w:rsid w:val="00806959"/>
    <w:rsid w:val="0081029A"/>
    <w:rsid w:val="00823814"/>
    <w:rsid w:val="00824D11"/>
    <w:rsid w:val="00826583"/>
    <w:rsid w:val="008308D8"/>
    <w:rsid w:val="00831E30"/>
    <w:rsid w:val="008342FC"/>
    <w:rsid w:val="00834EB8"/>
    <w:rsid w:val="00835316"/>
    <w:rsid w:val="008379CD"/>
    <w:rsid w:val="00846C89"/>
    <w:rsid w:val="00847223"/>
    <w:rsid w:val="00847ECF"/>
    <w:rsid w:val="0085025E"/>
    <w:rsid w:val="00852F48"/>
    <w:rsid w:val="00854117"/>
    <w:rsid w:val="0085513A"/>
    <w:rsid w:val="008561EE"/>
    <w:rsid w:val="0086217B"/>
    <w:rsid w:val="00870EA1"/>
    <w:rsid w:val="00873539"/>
    <w:rsid w:val="008746B9"/>
    <w:rsid w:val="00875B71"/>
    <w:rsid w:val="00876EB6"/>
    <w:rsid w:val="00886259"/>
    <w:rsid w:val="00890DEC"/>
    <w:rsid w:val="00895205"/>
    <w:rsid w:val="00896EA8"/>
    <w:rsid w:val="00897D5E"/>
    <w:rsid w:val="008A1953"/>
    <w:rsid w:val="008A2C3F"/>
    <w:rsid w:val="008A6BD6"/>
    <w:rsid w:val="008B11A5"/>
    <w:rsid w:val="008B57C2"/>
    <w:rsid w:val="008B7373"/>
    <w:rsid w:val="008C0940"/>
    <w:rsid w:val="008C4FF4"/>
    <w:rsid w:val="00902359"/>
    <w:rsid w:val="0090312B"/>
    <w:rsid w:val="00904A89"/>
    <w:rsid w:val="009128CC"/>
    <w:rsid w:val="009143D1"/>
    <w:rsid w:val="0092191F"/>
    <w:rsid w:val="00923214"/>
    <w:rsid w:val="0093285E"/>
    <w:rsid w:val="00947452"/>
    <w:rsid w:val="00951DAD"/>
    <w:rsid w:val="009522D4"/>
    <w:rsid w:val="0095309D"/>
    <w:rsid w:val="0096091E"/>
    <w:rsid w:val="0097001B"/>
    <w:rsid w:val="00983D2C"/>
    <w:rsid w:val="00985829"/>
    <w:rsid w:val="009876AF"/>
    <w:rsid w:val="00987E0E"/>
    <w:rsid w:val="009912A6"/>
    <w:rsid w:val="0099257D"/>
    <w:rsid w:val="00992C51"/>
    <w:rsid w:val="009972BB"/>
    <w:rsid w:val="009A0F4D"/>
    <w:rsid w:val="009B6958"/>
    <w:rsid w:val="009B6A50"/>
    <w:rsid w:val="009C02B5"/>
    <w:rsid w:val="009C244A"/>
    <w:rsid w:val="009C7D1A"/>
    <w:rsid w:val="009D36F0"/>
    <w:rsid w:val="009D5648"/>
    <w:rsid w:val="009E42F2"/>
    <w:rsid w:val="009F05BF"/>
    <w:rsid w:val="009F1087"/>
    <w:rsid w:val="009F6B8B"/>
    <w:rsid w:val="00A079AC"/>
    <w:rsid w:val="00A103D9"/>
    <w:rsid w:val="00A11E19"/>
    <w:rsid w:val="00A13F99"/>
    <w:rsid w:val="00A162AB"/>
    <w:rsid w:val="00A16BE4"/>
    <w:rsid w:val="00A23F3E"/>
    <w:rsid w:val="00A324D7"/>
    <w:rsid w:val="00A4468D"/>
    <w:rsid w:val="00A515F4"/>
    <w:rsid w:val="00A54089"/>
    <w:rsid w:val="00A54347"/>
    <w:rsid w:val="00A545E8"/>
    <w:rsid w:val="00A561C1"/>
    <w:rsid w:val="00A5674C"/>
    <w:rsid w:val="00A70E98"/>
    <w:rsid w:val="00A81482"/>
    <w:rsid w:val="00A83F86"/>
    <w:rsid w:val="00A85841"/>
    <w:rsid w:val="00A907DE"/>
    <w:rsid w:val="00A9397B"/>
    <w:rsid w:val="00AA09DD"/>
    <w:rsid w:val="00AA21FA"/>
    <w:rsid w:val="00AA5040"/>
    <w:rsid w:val="00AA5B7A"/>
    <w:rsid w:val="00AA6CDD"/>
    <w:rsid w:val="00AA77B4"/>
    <w:rsid w:val="00AB0BA3"/>
    <w:rsid w:val="00AB1E88"/>
    <w:rsid w:val="00AB1ED0"/>
    <w:rsid w:val="00AB6A68"/>
    <w:rsid w:val="00AC5E2A"/>
    <w:rsid w:val="00AC6A14"/>
    <w:rsid w:val="00AD0A7B"/>
    <w:rsid w:val="00AD5992"/>
    <w:rsid w:val="00AE272D"/>
    <w:rsid w:val="00AE289A"/>
    <w:rsid w:val="00AE63E7"/>
    <w:rsid w:val="00AE68E3"/>
    <w:rsid w:val="00AF4A0A"/>
    <w:rsid w:val="00AF5F00"/>
    <w:rsid w:val="00B0454C"/>
    <w:rsid w:val="00B064A1"/>
    <w:rsid w:val="00B105A3"/>
    <w:rsid w:val="00B211C2"/>
    <w:rsid w:val="00B23715"/>
    <w:rsid w:val="00B2676D"/>
    <w:rsid w:val="00B31608"/>
    <w:rsid w:val="00B333F3"/>
    <w:rsid w:val="00B409EC"/>
    <w:rsid w:val="00B414FB"/>
    <w:rsid w:val="00B42620"/>
    <w:rsid w:val="00B4441B"/>
    <w:rsid w:val="00B44E62"/>
    <w:rsid w:val="00B47C92"/>
    <w:rsid w:val="00B51E9D"/>
    <w:rsid w:val="00B52294"/>
    <w:rsid w:val="00B5730A"/>
    <w:rsid w:val="00B63C45"/>
    <w:rsid w:val="00B67C5A"/>
    <w:rsid w:val="00B71CA0"/>
    <w:rsid w:val="00B71FF1"/>
    <w:rsid w:val="00B7603C"/>
    <w:rsid w:val="00B76A23"/>
    <w:rsid w:val="00B80BFD"/>
    <w:rsid w:val="00B92C9B"/>
    <w:rsid w:val="00B97B58"/>
    <w:rsid w:val="00BA4D10"/>
    <w:rsid w:val="00BA5949"/>
    <w:rsid w:val="00BA605A"/>
    <w:rsid w:val="00BB613B"/>
    <w:rsid w:val="00BB70EA"/>
    <w:rsid w:val="00BB7492"/>
    <w:rsid w:val="00BB7DA1"/>
    <w:rsid w:val="00BC5CDD"/>
    <w:rsid w:val="00BC6C70"/>
    <w:rsid w:val="00BD397B"/>
    <w:rsid w:val="00BE77D1"/>
    <w:rsid w:val="00BF2964"/>
    <w:rsid w:val="00BF6D1B"/>
    <w:rsid w:val="00C0337A"/>
    <w:rsid w:val="00C06DF5"/>
    <w:rsid w:val="00C10968"/>
    <w:rsid w:val="00C118C2"/>
    <w:rsid w:val="00C13B08"/>
    <w:rsid w:val="00C15918"/>
    <w:rsid w:val="00C20C8E"/>
    <w:rsid w:val="00C30F86"/>
    <w:rsid w:val="00C373E6"/>
    <w:rsid w:val="00C40A9A"/>
    <w:rsid w:val="00C52990"/>
    <w:rsid w:val="00C6143A"/>
    <w:rsid w:val="00C62204"/>
    <w:rsid w:val="00C62886"/>
    <w:rsid w:val="00C62C17"/>
    <w:rsid w:val="00C65BA1"/>
    <w:rsid w:val="00C7230E"/>
    <w:rsid w:val="00C72423"/>
    <w:rsid w:val="00C7406C"/>
    <w:rsid w:val="00C83942"/>
    <w:rsid w:val="00C92F4F"/>
    <w:rsid w:val="00CA2F9A"/>
    <w:rsid w:val="00CA4ACA"/>
    <w:rsid w:val="00CA51F7"/>
    <w:rsid w:val="00CA76BB"/>
    <w:rsid w:val="00CA7AF7"/>
    <w:rsid w:val="00CA7B54"/>
    <w:rsid w:val="00CC20F6"/>
    <w:rsid w:val="00CC2892"/>
    <w:rsid w:val="00CD6069"/>
    <w:rsid w:val="00CD6B6A"/>
    <w:rsid w:val="00CD6CF9"/>
    <w:rsid w:val="00CE4201"/>
    <w:rsid w:val="00CE454A"/>
    <w:rsid w:val="00CE729B"/>
    <w:rsid w:val="00CF1F51"/>
    <w:rsid w:val="00D02F78"/>
    <w:rsid w:val="00D174A6"/>
    <w:rsid w:val="00D21E3B"/>
    <w:rsid w:val="00D23897"/>
    <w:rsid w:val="00D2601E"/>
    <w:rsid w:val="00D30381"/>
    <w:rsid w:val="00D30BEC"/>
    <w:rsid w:val="00D31A93"/>
    <w:rsid w:val="00D3506D"/>
    <w:rsid w:val="00D37AAF"/>
    <w:rsid w:val="00D44DFA"/>
    <w:rsid w:val="00D52C26"/>
    <w:rsid w:val="00D55D0B"/>
    <w:rsid w:val="00D5645A"/>
    <w:rsid w:val="00D7044D"/>
    <w:rsid w:val="00D77103"/>
    <w:rsid w:val="00D87491"/>
    <w:rsid w:val="00D93630"/>
    <w:rsid w:val="00D936F5"/>
    <w:rsid w:val="00DA245E"/>
    <w:rsid w:val="00DA38FC"/>
    <w:rsid w:val="00DB3D20"/>
    <w:rsid w:val="00DC0461"/>
    <w:rsid w:val="00DC2E32"/>
    <w:rsid w:val="00DE128B"/>
    <w:rsid w:val="00DE5C73"/>
    <w:rsid w:val="00DE6106"/>
    <w:rsid w:val="00DE7E14"/>
    <w:rsid w:val="00DF6F57"/>
    <w:rsid w:val="00E002F0"/>
    <w:rsid w:val="00E15A84"/>
    <w:rsid w:val="00E20CBD"/>
    <w:rsid w:val="00E210D6"/>
    <w:rsid w:val="00E23E62"/>
    <w:rsid w:val="00E268BF"/>
    <w:rsid w:val="00E54BF7"/>
    <w:rsid w:val="00E558AE"/>
    <w:rsid w:val="00E5737E"/>
    <w:rsid w:val="00E63834"/>
    <w:rsid w:val="00E63B87"/>
    <w:rsid w:val="00E64854"/>
    <w:rsid w:val="00E70565"/>
    <w:rsid w:val="00E70777"/>
    <w:rsid w:val="00E73F36"/>
    <w:rsid w:val="00E74DFC"/>
    <w:rsid w:val="00E77BF2"/>
    <w:rsid w:val="00E801F1"/>
    <w:rsid w:val="00E82CE4"/>
    <w:rsid w:val="00E82FF9"/>
    <w:rsid w:val="00E914D3"/>
    <w:rsid w:val="00EA21D5"/>
    <w:rsid w:val="00EA4C10"/>
    <w:rsid w:val="00EB3568"/>
    <w:rsid w:val="00EB3D90"/>
    <w:rsid w:val="00EC63EE"/>
    <w:rsid w:val="00ED1815"/>
    <w:rsid w:val="00ED5036"/>
    <w:rsid w:val="00ED6483"/>
    <w:rsid w:val="00EE48B9"/>
    <w:rsid w:val="00EF3020"/>
    <w:rsid w:val="00F0414F"/>
    <w:rsid w:val="00F04FD7"/>
    <w:rsid w:val="00F0716F"/>
    <w:rsid w:val="00F079D0"/>
    <w:rsid w:val="00F12A79"/>
    <w:rsid w:val="00F12F82"/>
    <w:rsid w:val="00F14859"/>
    <w:rsid w:val="00F15D60"/>
    <w:rsid w:val="00F218FA"/>
    <w:rsid w:val="00F263B0"/>
    <w:rsid w:val="00F30E8F"/>
    <w:rsid w:val="00F31709"/>
    <w:rsid w:val="00F42F50"/>
    <w:rsid w:val="00F47720"/>
    <w:rsid w:val="00F5360D"/>
    <w:rsid w:val="00F60910"/>
    <w:rsid w:val="00F67382"/>
    <w:rsid w:val="00F67FDB"/>
    <w:rsid w:val="00F757C2"/>
    <w:rsid w:val="00F77B49"/>
    <w:rsid w:val="00F82FC5"/>
    <w:rsid w:val="00F945F5"/>
    <w:rsid w:val="00FA06AF"/>
    <w:rsid w:val="00FA6311"/>
    <w:rsid w:val="00FB51B9"/>
    <w:rsid w:val="00FB55B9"/>
    <w:rsid w:val="00FB6969"/>
    <w:rsid w:val="00FC106A"/>
    <w:rsid w:val="00FC19CF"/>
    <w:rsid w:val="00FC55E3"/>
    <w:rsid w:val="00FD058D"/>
    <w:rsid w:val="00FD5418"/>
    <w:rsid w:val="00FD60F2"/>
    <w:rsid w:val="00FD6C77"/>
    <w:rsid w:val="00FE1506"/>
    <w:rsid w:val="00FF0A0B"/>
    <w:rsid w:val="00FF271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Erwhnung1">
    <w:name w:val="Erwähnung1"/>
    <w:basedOn w:val="Absatz-Standardschriftart"/>
    <w:uiPriority w:val="99"/>
    <w:semiHidden/>
    <w:unhideWhenUsed/>
    <w:rsid w:val="006C68FE"/>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Erwhnung1">
    <w:name w:val="Erwähnung1"/>
    <w:basedOn w:val="Absatz-Standardschriftart"/>
    <w:uiPriority w:val="99"/>
    <w:semiHidden/>
    <w:unhideWhenUsed/>
    <w:rsid w:val="006C68F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ckwool.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CE4E2-7708-49B3-BEDF-E314E303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633</Words>
  <Characters>3994</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ROCKWOOL Group</Company>
  <LinksUpToDate>false</LinksUpToDate>
  <CharactersWithSpaces>4618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6</cp:revision>
  <cp:lastPrinted>2018-12-20T13:47:00Z</cp:lastPrinted>
  <dcterms:created xsi:type="dcterms:W3CDTF">2018-12-10T07:43:00Z</dcterms:created>
  <dcterms:modified xsi:type="dcterms:W3CDTF">2018-12-20T14:03:00Z</dcterms:modified>
</cp:coreProperties>
</file>