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FCAF" w14:textId="77777777" w:rsidR="001C4067" w:rsidRDefault="00E33B70">
      <w:r w:rsidRPr="00002B1C">
        <w:rPr>
          <w:rFonts w:ascii="Arial" w:hAnsi="Arial" w:cs="Arial"/>
          <w:noProof/>
        </w:rPr>
        <mc:AlternateContent>
          <mc:Choice Requires="wps">
            <w:drawing>
              <wp:inline distT="0" distB="0" distL="0" distR="0" wp14:anchorId="38DC9586" wp14:editId="01610841">
                <wp:extent cx="4679950" cy="5137150"/>
                <wp:effectExtent l="0" t="0" r="19050" b="19050"/>
                <wp:docPr id="8"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5137150"/>
                        </a:xfrm>
                        <a:prstGeom prst="rect">
                          <a:avLst/>
                        </a:prstGeom>
                        <a:solidFill>
                          <a:srgbClr val="FFFFFF"/>
                        </a:solidFill>
                        <a:ln w="9525">
                          <a:solidFill>
                            <a:srgbClr val="000000"/>
                          </a:solidFill>
                          <a:miter lim="800000"/>
                          <a:headEnd/>
                          <a:tailEnd/>
                        </a:ln>
                      </wps:spPr>
                      <wps:txbx>
                        <w:txbxContent>
                          <w:p w14:paraId="02865F89" w14:textId="77777777" w:rsidR="00E33B70" w:rsidRPr="003B527E" w:rsidRDefault="00E33B70" w:rsidP="00E33B70">
                            <w:pPr>
                              <w:pStyle w:val="Heading2"/>
                              <w:keepNext w:val="0"/>
                              <w:widowControl w:val="0"/>
                              <w:spacing w:line="360" w:lineRule="auto"/>
                              <w:ind w:left="0" w:right="0"/>
                              <w:jc w:val="both"/>
                              <w:rPr>
                                <w:rFonts w:ascii="Arial" w:hAnsi="Arial" w:cs="Arial"/>
                                <w:b/>
                                <w:sz w:val="20"/>
                              </w:rPr>
                            </w:pPr>
                            <w:r w:rsidRPr="003B527E">
                              <w:rPr>
                                <w:rFonts w:ascii="Arial" w:hAnsi="Arial" w:cs="Arial"/>
                                <w:b/>
                                <w:sz w:val="20"/>
                              </w:rPr>
                              <w:t>Zuverlässiger Partner</w:t>
                            </w:r>
                          </w:p>
                          <w:p w14:paraId="780BCDE7" w14:textId="2BD550F8"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Die DEUTSCHE ROCKWOOL</w:t>
                            </w:r>
                            <w:r>
                              <w:rPr>
                                <w:rFonts w:ascii="Arial" w:hAnsi="Arial" w:cs="Arial"/>
                                <w:sz w:val="20"/>
                                <w:szCs w:val="20"/>
                              </w:rPr>
                              <w:t xml:space="preserve"> GmbH &amp; Co. KG</w:t>
                            </w:r>
                            <w:r w:rsidRPr="00175767">
                              <w:rPr>
                                <w:rFonts w:ascii="Arial" w:hAnsi="Arial" w:cs="Arial"/>
                                <w:sz w:val="20"/>
                                <w:szCs w:val="20"/>
                              </w:rPr>
                              <w:t xml:space="preserve"> ist Teil der ROCKWOOL Gruppe. Mit unseren</w:t>
                            </w:r>
                            <w:r>
                              <w:rPr>
                                <w:rFonts w:ascii="Arial" w:hAnsi="Arial" w:cs="Arial"/>
                                <w:sz w:val="20"/>
                                <w:szCs w:val="20"/>
                              </w:rPr>
                              <w:t xml:space="preserve"> vier</w:t>
                            </w:r>
                            <w:r w:rsidRPr="00175767">
                              <w:rPr>
                                <w:rFonts w:ascii="Arial" w:hAnsi="Arial" w:cs="Arial"/>
                                <w:sz w:val="20"/>
                                <w:szCs w:val="20"/>
                              </w:rPr>
                              <w:t xml:space="preserve"> Werken und rund 1.</w:t>
                            </w:r>
                            <w:r w:rsidR="009000A4">
                              <w:rPr>
                                <w:rFonts w:ascii="Arial" w:hAnsi="Arial" w:cs="Arial"/>
                                <w:sz w:val="20"/>
                                <w:szCs w:val="20"/>
                              </w:rPr>
                              <w:t>4</w:t>
                            </w:r>
                            <w:r w:rsidRPr="00175767">
                              <w:rPr>
                                <w:rFonts w:ascii="Arial" w:hAnsi="Arial" w:cs="Arial"/>
                                <w:sz w:val="20"/>
                                <w:szCs w:val="20"/>
                              </w:rPr>
                              <w:t xml:space="preserve">00 </w:t>
                            </w:r>
                            <w:r>
                              <w:rPr>
                                <w:rFonts w:ascii="Arial" w:hAnsi="Arial" w:cs="Arial"/>
                                <w:sz w:val="20"/>
                                <w:szCs w:val="20"/>
                              </w:rPr>
                              <w:t xml:space="preserve">Mitarbeiterinnen und </w:t>
                            </w:r>
                            <w:r w:rsidRPr="00175767">
                              <w:rPr>
                                <w:rFonts w:ascii="Arial" w:hAnsi="Arial" w:cs="Arial"/>
                                <w:sz w:val="20"/>
                                <w:szCs w:val="20"/>
                              </w:rPr>
                              <w:t>Mitarbeitern in Deutschland sind wir ein Unternehmen, das fortschrittliche Dämmsysteme für Gebäude anbietet.</w:t>
                            </w:r>
                          </w:p>
                          <w:p w14:paraId="77E71907"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77B807AB" w14:textId="77777777"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Wir bei der ROCKWOOL Gruppe möchten das Leben der Menschen bereichern, die mit unseren Lösungen zu tun haben. Mit unserer umfassenden Kompetenz leisten wir einen wertvollen Beitrag, viele der aktuell größten Herausforderungen in den Bereichen Nachhaltigkeit und Weiterentwicklung zu meistern – von der Senkung des Energieverbrauchs und schädlicher Lärmemissionen bis hin zum Brandschutz und Schutz vor Wasserknappheit sowie Überschwemmungen. In unserem Produktsortiment spiegeln sich vielfältige Bedürfnisse der Welt wider. Auch unsere Partner unterstützen wir dabei, ihren eigenen CO</w:t>
                            </w:r>
                            <w:r w:rsidRPr="00175767">
                              <w:rPr>
                                <w:rFonts w:ascii="Arial" w:hAnsi="Arial" w:cs="Arial"/>
                                <w:sz w:val="20"/>
                                <w:szCs w:val="20"/>
                                <w:vertAlign w:val="subscript"/>
                              </w:rPr>
                              <w:t>2</w:t>
                            </w:r>
                            <w:r w:rsidRPr="00175767">
                              <w:rPr>
                                <w:rFonts w:ascii="Arial" w:hAnsi="Arial" w:cs="Arial"/>
                                <w:sz w:val="20"/>
                                <w:szCs w:val="20"/>
                              </w:rPr>
                              <w:t>-Fußabdruck zu reduzieren.</w:t>
                            </w:r>
                          </w:p>
                          <w:p w14:paraId="6A0B1B23"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471CFCD5" w14:textId="7FE3C8AB"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Steinwolle ist ein vielseitiger Werkstoff und die Basis u</w:t>
                            </w:r>
                            <w:r>
                              <w:rPr>
                                <w:rFonts w:ascii="Arial" w:hAnsi="Arial" w:cs="Arial"/>
                                <w:sz w:val="20"/>
                                <w:szCs w:val="20"/>
                              </w:rPr>
                              <w:t>nseres Unternehmens. Mit etwa 1</w:t>
                            </w:r>
                            <w:r w:rsidR="009000A4">
                              <w:rPr>
                                <w:rFonts w:ascii="Arial" w:hAnsi="Arial" w:cs="Arial"/>
                                <w:sz w:val="20"/>
                                <w:szCs w:val="20"/>
                              </w:rPr>
                              <w:t>2</w:t>
                            </w:r>
                            <w:r w:rsidRPr="00175767">
                              <w:rPr>
                                <w:rFonts w:ascii="Arial" w:hAnsi="Arial" w:cs="Arial"/>
                                <w:sz w:val="20"/>
                                <w:szCs w:val="20"/>
                              </w:rPr>
                              <w:t>.</w:t>
                            </w:r>
                            <w:r w:rsidR="009000A4">
                              <w:rPr>
                                <w:rFonts w:ascii="Arial" w:hAnsi="Arial" w:cs="Arial"/>
                                <w:sz w:val="20"/>
                                <w:szCs w:val="20"/>
                              </w:rPr>
                              <w:t>2</w:t>
                            </w:r>
                            <w:r w:rsidRPr="00175767">
                              <w:rPr>
                                <w:rFonts w:ascii="Arial" w:hAnsi="Arial" w:cs="Arial"/>
                                <w:sz w:val="20"/>
                                <w:szCs w:val="20"/>
                              </w:rPr>
                              <w:t>00 engagierten Kol</w:t>
                            </w:r>
                            <w:r>
                              <w:rPr>
                                <w:rFonts w:ascii="Arial" w:hAnsi="Arial" w:cs="Arial"/>
                                <w:sz w:val="20"/>
                                <w:szCs w:val="20"/>
                              </w:rPr>
                              <w:t>leginnen und Kollegen in mehr als 40</w:t>
                            </w:r>
                            <w:r w:rsidRPr="00175767">
                              <w:rPr>
                                <w:rFonts w:ascii="Arial" w:hAnsi="Arial" w:cs="Arial"/>
                                <w:sz w:val="20"/>
                                <w:szCs w:val="20"/>
                              </w:rPr>
                              <w:t xml:space="preserve"> Ländern </w:t>
                            </w:r>
                            <w:r>
                              <w:rPr>
                                <w:rFonts w:ascii="Arial" w:hAnsi="Arial" w:cs="Arial"/>
                                <w:sz w:val="20"/>
                                <w:szCs w:val="20"/>
                              </w:rPr>
                              <w:t xml:space="preserve">sowie 51 Produktionsstätten </w:t>
                            </w:r>
                            <w:r w:rsidRPr="00175767">
                              <w:rPr>
                                <w:rFonts w:ascii="Arial" w:hAnsi="Arial" w:cs="Arial"/>
                                <w:sz w:val="20"/>
                                <w:szCs w:val="20"/>
                              </w:rPr>
                              <w:t xml:space="preserve">sind wir der Weltmarktführer für Lösungen aus Steinwolle für die nichtbrennbare Gebäudedämmung, für Akustikdecken und Fassadenverkleidungen, für Gartenbausubstrate, technische Fasern für die Industrie, Isolierungen in der Prozessindustrie und die Marine- &amp; </w:t>
                            </w:r>
                            <w:proofErr w:type="spellStart"/>
                            <w:r w:rsidRPr="00175767">
                              <w:rPr>
                                <w:rFonts w:ascii="Arial" w:hAnsi="Arial" w:cs="Arial"/>
                                <w:sz w:val="20"/>
                                <w:szCs w:val="20"/>
                              </w:rPr>
                              <w:t>Offshoreindustrie</w:t>
                            </w:r>
                            <w:proofErr w:type="spellEnd"/>
                            <w:r w:rsidRPr="00175767">
                              <w:rPr>
                                <w:rFonts w:ascii="Arial" w:hAnsi="Arial" w:cs="Arial"/>
                                <w:sz w:val="20"/>
                                <w:szCs w:val="20"/>
                              </w:rPr>
                              <w:t>.</w:t>
                            </w:r>
                          </w:p>
                          <w:p w14:paraId="3E1C5F88"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6189AA50" w14:textId="77777777" w:rsidR="00E33B70" w:rsidRPr="00175767" w:rsidRDefault="00E33B70" w:rsidP="00E33B70">
                            <w:pPr>
                              <w:spacing w:line="360" w:lineRule="auto"/>
                              <w:jc w:val="both"/>
                              <w:rPr>
                                <w:rFonts w:ascii="Arial" w:hAnsi="Arial" w:cs="Arial"/>
                                <w:sz w:val="20"/>
                              </w:rPr>
                            </w:pPr>
                          </w:p>
                          <w:p w14:paraId="7957AAF5" w14:textId="77777777" w:rsidR="00E33B70" w:rsidRPr="00175767" w:rsidRDefault="00E33B70" w:rsidP="00E33B70">
                            <w:pPr>
                              <w:pStyle w:val="Heading1"/>
                              <w:spacing w:line="360" w:lineRule="auto"/>
                              <w:jc w:val="both"/>
                              <w:rPr>
                                <w:rFonts w:ascii="Arial" w:hAnsi="Arial" w:cs="Arial"/>
                                <w:b w:val="0"/>
                                <w:sz w:val="20"/>
                              </w:rPr>
                            </w:pPr>
                          </w:p>
                          <w:p w14:paraId="3346686C" w14:textId="77777777" w:rsidR="00E33B70" w:rsidRPr="00175767" w:rsidRDefault="00E33B70" w:rsidP="00E33B70">
                            <w:pPr>
                              <w:spacing w:line="360" w:lineRule="auto"/>
                              <w:jc w:val="both"/>
                              <w:rPr>
                                <w:rFonts w:ascii="Arial" w:hAnsi="Arial" w:cs="Arial"/>
                                <w:sz w:val="20"/>
                              </w:rPr>
                            </w:pPr>
                          </w:p>
                        </w:txbxContent>
                      </wps:txbx>
                      <wps:bodyPr rot="0" vert="horz" wrap="square" lIns="91440" tIns="45720" rIns="91440" bIns="45720" anchor="t" anchorCtr="0" upright="1">
                        <a:noAutofit/>
                      </wps:bodyPr>
                    </wps:wsp>
                  </a:graphicData>
                </a:graphic>
              </wp:inline>
            </w:drawing>
          </mc:Choice>
          <mc:Fallback>
            <w:pict>
              <v:shapetype w14:anchorId="38DC9586" id="_x0000_t202" coordsize="21600,21600" o:spt="202" path="m,l,21600r21600,l21600,xe">
                <v:stroke joinstyle="miter"/>
                <v:path gradientshapeok="t" o:connecttype="rect"/>
              </v:shapetype>
              <v:shape id="Textfeld 6" o:spid="_x0000_s1026" type="#_x0000_t202" style="width:368.5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">
                <v:textbox>
                  <w:txbxContent>
                    <w:p w14:paraId="02865F89" w14:textId="77777777" w:rsidR="00E33B70" w:rsidRPr="003B527E" w:rsidRDefault="00E33B70" w:rsidP="00E33B70">
                      <w:pPr>
                        <w:pStyle w:val="Heading2"/>
                        <w:keepNext w:val="0"/>
                        <w:widowControl w:val="0"/>
                        <w:spacing w:line="360" w:lineRule="auto"/>
                        <w:ind w:left="0" w:right="0"/>
                        <w:jc w:val="both"/>
                        <w:rPr>
                          <w:rFonts w:ascii="Arial" w:hAnsi="Arial" w:cs="Arial"/>
                          <w:b/>
                          <w:sz w:val="20"/>
                        </w:rPr>
                      </w:pPr>
                      <w:r w:rsidRPr="003B527E">
                        <w:rPr>
                          <w:rFonts w:ascii="Arial" w:hAnsi="Arial" w:cs="Arial"/>
                          <w:b/>
                          <w:sz w:val="20"/>
                        </w:rPr>
                        <w:t>Zuverlässiger Partner</w:t>
                      </w:r>
                    </w:p>
                    <w:p w14:paraId="780BCDE7" w14:textId="2BD550F8"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Die DEUTSCHE ROCKWOOL</w:t>
                      </w:r>
                      <w:r>
                        <w:rPr>
                          <w:rFonts w:ascii="Arial" w:hAnsi="Arial" w:cs="Arial"/>
                          <w:sz w:val="20"/>
                          <w:szCs w:val="20"/>
                        </w:rPr>
                        <w:t xml:space="preserve"> GmbH &amp; Co. KG</w:t>
                      </w:r>
                      <w:r w:rsidRPr="00175767">
                        <w:rPr>
                          <w:rFonts w:ascii="Arial" w:hAnsi="Arial" w:cs="Arial"/>
                          <w:sz w:val="20"/>
                          <w:szCs w:val="20"/>
                        </w:rPr>
                        <w:t xml:space="preserve"> ist Teil der ROCKWOOL Gruppe. Mit unseren</w:t>
                      </w:r>
                      <w:r>
                        <w:rPr>
                          <w:rFonts w:ascii="Arial" w:hAnsi="Arial" w:cs="Arial"/>
                          <w:sz w:val="20"/>
                          <w:szCs w:val="20"/>
                        </w:rPr>
                        <w:t xml:space="preserve"> vier</w:t>
                      </w:r>
                      <w:r w:rsidRPr="00175767">
                        <w:rPr>
                          <w:rFonts w:ascii="Arial" w:hAnsi="Arial" w:cs="Arial"/>
                          <w:sz w:val="20"/>
                          <w:szCs w:val="20"/>
                        </w:rPr>
                        <w:t xml:space="preserve"> Werken und rund 1.</w:t>
                      </w:r>
                      <w:r w:rsidR="009000A4">
                        <w:rPr>
                          <w:rFonts w:ascii="Arial" w:hAnsi="Arial" w:cs="Arial"/>
                          <w:sz w:val="20"/>
                          <w:szCs w:val="20"/>
                        </w:rPr>
                        <w:t>4</w:t>
                      </w:r>
                      <w:r w:rsidRPr="00175767">
                        <w:rPr>
                          <w:rFonts w:ascii="Arial" w:hAnsi="Arial" w:cs="Arial"/>
                          <w:sz w:val="20"/>
                          <w:szCs w:val="20"/>
                        </w:rPr>
                        <w:t xml:space="preserve">00 </w:t>
                      </w:r>
                      <w:r>
                        <w:rPr>
                          <w:rFonts w:ascii="Arial" w:hAnsi="Arial" w:cs="Arial"/>
                          <w:sz w:val="20"/>
                          <w:szCs w:val="20"/>
                        </w:rPr>
                        <w:t xml:space="preserve">Mitarbeiterinnen und </w:t>
                      </w:r>
                      <w:r w:rsidRPr="00175767">
                        <w:rPr>
                          <w:rFonts w:ascii="Arial" w:hAnsi="Arial" w:cs="Arial"/>
                          <w:sz w:val="20"/>
                          <w:szCs w:val="20"/>
                        </w:rPr>
                        <w:t>Mitarbeitern in Deutschland sind wir ein Unternehmen, das fortschrittliche Dämmsysteme für Gebäude anbietet.</w:t>
                      </w:r>
                    </w:p>
                    <w:p w14:paraId="77E71907"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77B807AB" w14:textId="77777777"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Wir bei der ROCKWOOL Gruppe möchten das Leben der Menschen bereichern, die mit unseren Lösungen zu tun haben. Mit unserer umfassenden Kompetenz leisten wir einen wertvollen Beitrag, viele der aktuell größten Herausforderungen in den Bereichen Nachhaltigkeit und Weiterentwicklung zu meistern – von der Senkung des Energieverbrauchs und schädlicher Lärmemissionen bis hin zum Brandschutz und Schutz vor Wasserknappheit sowie Überschwemmungen. In unserem Produktsortiment spiegeln sich vielfältige Bedürfnisse der Welt wider. Auch unsere Partner unterstützen wir dabei, ihren eigenen CO</w:t>
                      </w:r>
                      <w:r w:rsidRPr="00175767">
                        <w:rPr>
                          <w:rFonts w:ascii="Arial" w:hAnsi="Arial" w:cs="Arial"/>
                          <w:sz w:val="20"/>
                          <w:szCs w:val="20"/>
                          <w:vertAlign w:val="subscript"/>
                        </w:rPr>
                        <w:t>2</w:t>
                      </w:r>
                      <w:r w:rsidRPr="00175767">
                        <w:rPr>
                          <w:rFonts w:ascii="Arial" w:hAnsi="Arial" w:cs="Arial"/>
                          <w:sz w:val="20"/>
                          <w:szCs w:val="20"/>
                        </w:rPr>
                        <w:t>-Fußabdruck zu reduzieren.</w:t>
                      </w:r>
                    </w:p>
                    <w:p w14:paraId="6A0B1B23"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471CFCD5" w14:textId="7FE3C8AB" w:rsidR="00E33B70" w:rsidRDefault="00E33B70" w:rsidP="00E33B70">
                      <w:pPr>
                        <w:pStyle w:val="NormalWeb"/>
                        <w:widowControl w:val="0"/>
                        <w:spacing w:before="0" w:beforeAutospacing="0" w:after="0" w:afterAutospacing="0" w:line="360" w:lineRule="auto"/>
                        <w:jc w:val="both"/>
                        <w:rPr>
                          <w:rFonts w:ascii="Arial" w:hAnsi="Arial" w:cs="Arial"/>
                          <w:sz w:val="20"/>
                          <w:szCs w:val="20"/>
                        </w:rPr>
                      </w:pPr>
                      <w:r w:rsidRPr="00175767">
                        <w:rPr>
                          <w:rFonts w:ascii="Arial" w:hAnsi="Arial" w:cs="Arial"/>
                          <w:sz w:val="20"/>
                          <w:szCs w:val="20"/>
                        </w:rPr>
                        <w:t>Steinwolle ist ein vielseitiger Werkstoff und die Basis u</w:t>
                      </w:r>
                      <w:r>
                        <w:rPr>
                          <w:rFonts w:ascii="Arial" w:hAnsi="Arial" w:cs="Arial"/>
                          <w:sz w:val="20"/>
                          <w:szCs w:val="20"/>
                        </w:rPr>
                        <w:t>nseres Unternehmens. Mit etwa 1</w:t>
                      </w:r>
                      <w:r w:rsidR="009000A4">
                        <w:rPr>
                          <w:rFonts w:ascii="Arial" w:hAnsi="Arial" w:cs="Arial"/>
                          <w:sz w:val="20"/>
                          <w:szCs w:val="20"/>
                        </w:rPr>
                        <w:t>2</w:t>
                      </w:r>
                      <w:r w:rsidRPr="00175767">
                        <w:rPr>
                          <w:rFonts w:ascii="Arial" w:hAnsi="Arial" w:cs="Arial"/>
                          <w:sz w:val="20"/>
                          <w:szCs w:val="20"/>
                        </w:rPr>
                        <w:t>.</w:t>
                      </w:r>
                      <w:r w:rsidR="009000A4">
                        <w:rPr>
                          <w:rFonts w:ascii="Arial" w:hAnsi="Arial" w:cs="Arial"/>
                          <w:sz w:val="20"/>
                          <w:szCs w:val="20"/>
                        </w:rPr>
                        <w:t>2</w:t>
                      </w:r>
                      <w:r w:rsidRPr="00175767">
                        <w:rPr>
                          <w:rFonts w:ascii="Arial" w:hAnsi="Arial" w:cs="Arial"/>
                          <w:sz w:val="20"/>
                          <w:szCs w:val="20"/>
                        </w:rPr>
                        <w:t>00 engagierten Kol</w:t>
                      </w:r>
                      <w:r>
                        <w:rPr>
                          <w:rFonts w:ascii="Arial" w:hAnsi="Arial" w:cs="Arial"/>
                          <w:sz w:val="20"/>
                          <w:szCs w:val="20"/>
                        </w:rPr>
                        <w:t>leginnen und Kollegen in mehr als 40</w:t>
                      </w:r>
                      <w:r w:rsidRPr="00175767">
                        <w:rPr>
                          <w:rFonts w:ascii="Arial" w:hAnsi="Arial" w:cs="Arial"/>
                          <w:sz w:val="20"/>
                          <w:szCs w:val="20"/>
                        </w:rPr>
                        <w:t xml:space="preserve"> Ländern </w:t>
                      </w:r>
                      <w:r>
                        <w:rPr>
                          <w:rFonts w:ascii="Arial" w:hAnsi="Arial" w:cs="Arial"/>
                          <w:sz w:val="20"/>
                          <w:szCs w:val="20"/>
                        </w:rPr>
                        <w:t xml:space="preserve">sowie 51 Produktionsstätten </w:t>
                      </w:r>
                      <w:r w:rsidRPr="00175767">
                        <w:rPr>
                          <w:rFonts w:ascii="Arial" w:hAnsi="Arial" w:cs="Arial"/>
                          <w:sz w:val="20"/>
                          <w:szCs w:val="20"/>
                        </w:rPr>
                        <w:t xml:space="preserve">sind wir der Weltmarktführer für Lösungen aus Steinwolle für die nichtbrennbare Gebäudedämmung, für Akustikdecken und Fassadenverkleidungen, für Gartenbausubstrate, technische Fasern für die Industrie, Isolierungen in der Prozessindustrie und die Marine- &amp; </w:t>
                      </w:r>
                      <w:proofErr w:type="spellStart"/>
                      <w:r w:rsidRPr="00175767">
                        <w:rPr>
                          <w:rFonts w:ascii="Arial" w:hAnsi="Arial" w:cs="Arial"/>
                          <w:sz w:val="20"/>
                          <w:szCs w:val="20"/>
                        </w:rPr>
                        <w:t>Offshoreindustrie</w:t>
                      </w:r>
                      <w:proofErr w:type="spellEnd"/>
                      <w:r w:rsidRPr="00175767">
                        <w:rPr>
                          <w:rFonts w:ascii="Arial" w:hAnsi="Arial" w:cs="Arial"/>
                          <w:sz w:val="20"/>
                          <w:szCs w:val="20"/>
                        </w:rPr>
                        <w:t>.</w:t>
                      </w:r>
                    </w:p>
                    <w:p w14:paraId="3E1C5F88" w14:textId="77777777" w:rsidR="00E33B70" w:rsidRPr="00175767" w:rsidRDefault="00E33B70" w:rsidP="00E33B70">
                      <w:pPr>
                        <w:pStyle w:val="NormalWeb"/>
                        <w:widowControl w:val="0"/>
                        <w:spacing w:before="0" w:beforeAutospacing="0" w:after="0" w:afterAutospacing="0" w:line="360" w:lineRule="auto"/>
                        <w:jc w:val="both"/>
                        <w:rPr>
                          <w:rFonts w:ascii="Arial" w:hAnsi="Arial" w:cs="Arial"/>
                          <w:sz w:val="20"/>
                          <w:szCs w:val="20"/>
                        </w:rPr>
                      </w:pPr>
                    </w:p>
                    <w:p w14:paraId="6189AA50" w14:textId="77777777" w:rsidR="00E33B70" w:rsidRPr="00175767" w:rsidRDefault="00E33B70" w:rsidP="00E33B70">
                      <w:pPr>
                        <w:spacing w:line="360" w:lineRule="auto"/>
                        <w:jc w:val="both"/>
                        <w:rPr>
                          <w:rFonts w:ascii="Arial" w:hAnsi="Arial" w:cs="Arial"/>
                          <w:sz w:val="20"/>
                        </w:rPr>
                      </w:pPr>
                    </w:p>
                    <w:p w14:paraId="7957AAF5" w14:textId="77777777" w:rsidR="00E33B70" w:rsidRPr="00175767" w:rsidRDefault="00E33B70" w:rsidP="00E33B70">
                      <w:pPr>
                        <w:pStyle w:val="Heading1"/>
                        <w:spacing w:line="360" w:lineRule="auto"/>
                        <w:jc w:val="both"/>
                        <w:rPr>
                          <w:rFonts w:ascii="Arial" w:hAnsi="Arial" w:cs="Arial"/>
                          <w:b w:val="0"/>
                          <w:sz w:val="20"/>
                        </w:rPr>
                      </w:pPr>
                    </w:p>
                    <w:p w14:paraId="3346686C" w14:textId="77777777" w:rsidR="00E33B70" w:rsidRPr="00175767" w:rsidRDefault="00E33B70" w:rsidP="00E33B70">
                      <w:pPr>
                        <w:spacing w:line="360" w:lineRule="auto"/>
                        <w:jc w:val="both"/>
                        <w:rPr>
                          <w:rFonts w:ascii="Arial" w:hAnsi="Arial" w:cs="Arial"/>
                          <w:sz w:val="20"/>
                        </w:rPr>
                      </w:pPr>
                    </w:p>
                  </w:txbxContent>
                </v:textbox>
                <w10:anchorlock/>
              </v:shape>
            </w:pict>
          </mc:Fallback>
        </mc:AlternateContent>
      </w:r>
    </w:p>
    <w:sectPr w:rsidR="001C406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B70"/>
    <w:rsid w:val="001C4067"/>
    <w:rsid w:val="009000A4"/>
    <w:rsid w:val="00E33B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7384"/>
  <w15:docId w15:val="{125A365A-8EBC-4424-9FFD-E20C07F0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B70"/>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qFormat/>
    <w:rsid w:val="00E33B70"/>
    <w:pPr>
      <w:keepNext/>
      <w:outlineLvl w:val="0"/>
    </w:pPr>
    <w:rPr>
      <w:rFonts w:ascii="Arial Black" w:hAnsi="Arial Black"/>
      <w:b/>
      <w:sz w:val="52"/>
      <w:szCs w:val="20"/>
    </w:rPr>
  </w:style>
  <w:style w:type="paragraph" w:styleId="Heading2">
    <w:name w:val="heading 2"/>
    <w:basedOn w:val="Normal"/>
    <w:next w:val="Normal"/>
    <w:link w:val="Heading2Char"/>
    <w:qFormat/>
    <w:rsid w:val="00E33B70"/>
    <w:pPr>
      <w:keepNext/>
      <w:ind w:left="567" w:right="567"/>
      <w:outlineLvl w:val="1"/>
    </w:pPr>
    <w:rPr>
      <w:rFonts w:ascii="Arial Black" w:hAnsi="Arial Black"/>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B7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33B70"/>
    <w:rPr>
      <w:rFonts w:ascii="Tahoma" w:hAnsi="Tahoma" w:cs="Tahoma"/>
      <w:sz w:val="16"/>
      <w:szCs w:val="16"/>
    </w:rPr>
  </w:style>
  <w:style w:type="character" w:customStyle="1" w:styleId="Heading1Char">
    <w:name w:val="Heading 1 Char"/>
    <w:basedOn w:val="DefaultParagraphFont"/>
    <w:link w:val="Heading1"/>
    <w:rsid w:val="00E33B70"/>
    <w:rPr>
      <w:rFonts w:ascii="Arial Black" w:eastAsia="Times New Roman" w:hAnsi="Arial Black" w:cs="Times New Roman"/>
      <w:b/>
      <w:sz w:val="52"/>
      <w:szCs w:val="20"/>
      <w:lang w:eastAsia="de-DE"/>
    </w:rPr>
  </w:style>
  <w:style w:type="character" w:customStyle="1" w:styleId="Heading2Char">
    <w:name w:val="Heading 2 Char"/>
    <w:basedOn w:val="DefaultParagraphFont"/>
    <w:link w:val="Heading2"/>
    <w:rsid w:val="00E33B70"/>
    <w:rPr>
      <w:rFonts w:ascii="Arial Black" w:eastAsia="Times New Roman" w:hAnsi="Arial Black" w:cs="Times New Roman"/>
      <w:sz w:val="40"/>
      <w:szCs w:val="20"/>
      <w:lang w:eastAsia="de-DE"/>
    </w:rPr>
  </w:style>
  <w:style w:type="paragraph" w:styleId="NormalWeb">
    <w:name w:val="Normal (Web)"/>
    <w:basedOn w:val="Normal"/>
    <w:uiPriority w:val="99"/>
    <w:unhideWhenUsed/>
    <w:rsid w:val="00E33B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fgast</dc:creator>
  <cp:lastModifiedBy>Rudi Steinboeck</cp:lastModifiedBy>
  <cp:revision>2</cp:revision>
  <dcterms:created xsi:type="dcterms:W3CDTF">2022-03-18T13:53:00Z</dcterms:created>
  <dcterms:modified xsi:type="dcterms:W3CDTF">2023-01-23T17:00:00Z</dcterms:modified>
</cp:coreProperties>
</file>