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EF2CA8" w14:textId="6671699F" w:rsidR="00CC11B9" w:rsidRPr="00CC11B9" w:rsidRDefault="00CC11B9" w:rsidP="00C01DFC">
      <w:pPr>
        <w:widowControl w:val="0"/>
        <w:spacing w:line="360" w:lineRule="auto"/>
        <w:outlineLvl w:val="0"/>
        <w:rPr>
          <w:rFonts w:ascii="Arial" w:hAnsi="Arial"/>
          <w:iCs/>
          <w:sz w:val="22"/>
          <w:szCs w:val="22"/>
        </w:rPr>
      </w:pPr>
      <w:r w:rsidRPr="00CC11B9">
        <w:rPr>
          <w:rFonts w:ascii="Arial" w:hAnsi="Arial"/>
          <w:iCs/>
          <w:sz w:val="22"/>
          <w:szCs w:val="22"/>
        </w:rPr>
        <w:t>Datum: 20.10.2025</w:t>
      </w:r>
    </w:p>
    <w:p w14:paraId="6BE2D687" w14:textId="77777777" w:rsidR="00CC11B9" w:rsidRDefault="00CC11B9" w:rsidP="00C01DFC">
      <w:pPr>
        <w:widowControl w:val="0"/>
        <w:spacing w:line="360" w:lineRule="auto"/>
        <w:outlineLvl w:val="0"/>
        <w:rPr>
          <w:rFonts w:ascii="Arial" w:hAnsi="Arial"/>
          <w:i/>
          <w:sz w:val="22"/>
          <w:szCs w:val="22"/>
          <w:u w:val="single"/>
        </w:rPr>
      </w:pPr>
    </w:p>
    <w:p w14:paraId="0154621D" w14:textId="77F44622" w:rsidR="003E7F8F" w:rsidRPr="007220A2" w:rsidRDefault="00A77A39" w:rsidP="00C01DFC">
      <w:pPr>
        <w:widowControl w:val="0"/>
        <w:spacing w:line="360" w:lineRule="auto"/>
        <w:outlineLvl w:val="0"/>
        <w:rPr>
          <w:rFonts w:ascii="Arial" w:hAnsi="Arial"/>
          <w:i/>
          <w:sz w:val="22"/>
          <w:szCs w:val="22"/>
          <w:u w:val="single"/>
        </w:rPr>
      </w:pPr>
      <w:r>
        <w:rPr>
          <w:rFonts w:ascii="Arial" w:hAnsi="Arial"/>
          <w:i/>
          <w:sz w:val="22"/>
          <w:szCs w:val="22"/>
          <w:u w:val="single"/>
        </w:rPr>
        <w:t>Fassade</w:t>
      </w:r>
      <w:r w:rsidR="009A7F34">
        <w:rPr>
          <w:rFonts w:ascii="Arial" w:hAnsi="Arial"/>
          <w:i/>
          <w:sz w:val="22"/>
          <w:szCs w:val="22"/>
          <w:u w:val="single"/>
        </w:rPr>
        <w:t>n</w:t>
      </w:r>
      <w:r>
        <w:rPr>
          <w:rFonts w:ascii="Arial" w:hAnsi="Arial"/>
          <w:i/>
          <w:sz w:val="22"/>
          <w:szCs w:val="22"/>
          <w:u w:val="single"/>
        </w:rPr>
        <w:t>dämmung mit</w:t>
      </w:r>
      <w:r w:rsidR="006E7BEB" w:rsidRPr="007220A2">
        <w:rPr>
          <w:rFonts w:ascii="Arial" w:hAnsi="Arial"/>
          <w:i/>
          <w:sz w:val="22"/>
          <w:szCs w:val="22"/>
          <w:u w:val="single"/>
        </w:rPr>
        <w:t xml:space="preserve"> </w:t>
      </w:r>
      <w:r w:rsidRPr="007220A2">
        <w:rPr>
          <w:rFonts w:ascii="Arial" w:hAnsi="Arial"/>
          <w:i/>
          <w:sz w:val="22"/>
          <w:szCs w:val="22"/>
          <w:u w:val="single"/>
        </w:rPr>
        <w:t>„Coverrock“</w:t>
      </w:r>
    </w:p>
    <w:p w14:paraId="50ADC9AD" w14:textId="6DF01DE1" w:rsidR="00E14CE0" w:rsidRPr="007220A2" w:rsidRDefault="00735958" w:rsidP="00C01DFC">
      <w:pPr>
        <w:widowControl w:val="0"/>
        <w:spacing w:line="360" w:lineRule="auto"/>
        <w:outlineLvl w:val="0"/>
        <w:rPr>
          <w:rFonts w:ascii="Arial" w:hAnsi="Arial"/>
          <w:b/>
          <w:sz w:val="28"/>
          <w:szCs w:val="28"/>
        </w:rPr>
      </w:pPr>
      <w:r>
        <w:rPr>
          <w:rFonts w:ascii="Arial" w:hAnsi="Arial"/>
          <w:b/>
          <w:sz w:val="28"/>
          <w:szCs w:val="28"/>
        </w:rPr>
        <w:t>Wohnen im alten Speicher</w:t>
      </w:r>
    </w:p>
    <w:p w14:paraId="6C34832F" w14:textId="77777777" w:rsidR="003E7F8F" w:rsidRPr="007220A2" w:rsidRDefault="003E7F8F" w:rsidP="00C01DFC">
      <w:pPr>
        <w:widowControl w:val="0"/>
        <w:spacing w:line="360" w:lineRule="auto"/>
        <w:rPr>
          <w:rFonts w:ascii="Arial" w:hAnsi="Arial"/>
          <w:b/>
          <w:sz w:val="22"/>
        </w:rPr>
      </w:pPr>
    </w:p>
    <w:p w14:paraId="002D9802" w14:textId="710F5B04" w:rsidR="00CF42A0" w:rsidRDefault="003E7F8F" w:rsidP="00CF42A0">
      <w:pPr>
        <w:spacing w:line="360" w:lineRule="auto"/>
        <w:jc w:val="both"/>
        <w:rPr>
          <w:rFonts w:ascii="Arial" w:hAnsi="Arial" w:cs="Arial"/>
          <w:b/>
          <w:bCs/>
          <w:sz w:val="22"/>
          <w:szCs w:val="22"/>
        </w:rPr>
      </w:pPr>
      <w:r w:rsidRPr="007220A2">
        <w:rPr>
          <w:rFonts w:ascii="Arial" w:hAnsi="Arial" w:cs="Arial"/>
          <w:b/>
          <w:sz w:val="22"/>
          <w:szCs w:val="22"/>
        </w:rPr>
        <w:t>Gladbeck</w:t>
      </w:r>
      <w:r w:rsidR="006F4B7C" w:rsidRPr="007220A2">
        <w:rPr>
          <w:rFonts w:ascii="Arial" w:hAnsi="Arial" w:cs="Arial"/>
          <w:b/>
          <w:sz w:val="22"/>
          <w:szCs w:val="22"/>
        </w:rPr>
        <w:t xml:space="preserve"> / M</w:t>
      </w:r>
      <w:r w:rsidR="00CF42A0">
        <w:rPr>
          <w:rFonts w:ascii="Arial" w:hAnsi="Arial" w:cs="Arial"/>
          <w:b/>
          <w:sz w:val="22"/>
          <w:szCs w:val="22"/>
        </w:rPr>
        <w:t>agdeburg</w:t>
      </w:r>
      <w:r w:rsidRPr="007220A2">
        <w:rPr>
          <w:rFonts w:ascii="Arial" w:hAnsi="Arial" w:cs="Arial"/>
          <w:b/>
          <w:sz w:val="22"/>
          <w:szCs w:val="22"/>
        </w:rPr>
        <w:t xml:space="preserve"> –</w:t>
      </w:r>
      <w:r w:rsidR="00595EF1" w:rsidRPr="007220A2">
        <w:rPr>
          <w:rFonts w:ascii="Arial" w:hAnsi="Arial" w:cs="Arial"/>
          <w:b/>
          <w:sz w:val="22"/>
          <w:szCs w:val="22"/>
        </w:rPr>
        <w:t xml:space="preserve"> </w:t>
      </w:r>
      <w:r w:rsidR="00CF42A0">
        <w:rPr>
          <w:rFonts w:ascii="Arial" w:hAnsi="Arial" w:cs="Arial"/>
          <w:b/>
          <w:bCs/>
          <w:color w:val="000000" w:themeColor="text1"/>
          <w:sz w:val="22"/>
          <w:szCs w:val="22"/>
        </w:rPr>
        <w:t>M</w:t>
      </w:r>
      <w:r w:rsidR="00CF42A0" w:rsidRPr="00DF6E82">
        <w:rPr>
          <w:rFonts w:ascii="Arial" w:hAnsi="Arial" w:cs="Arial"/>
          <w:b/>
          <w:bCs/>
          <w:color w:val="000000" w:themeColor="text1"/>
          <w:sz w:val="22"/>
          <w:szCs w:val="22"/>
        </w:rPr>
        <w:t>it einem klaren Blick für das Poten</w:t>
      </w:r>
      <w:r w:rsidR="00CF42A0">
        <w:rPr>
          <w:rFonts w:ascii="Arial" w:hAnsi="Arial" w:cs="Arial"/>
          <w:b/>
          <w:bCs/>
          <w:color w:val="000000" w:themeColor="text1"/>
          <w:sz w:val="22"/>
          <w:szCs w:val="22"/>
        </w:rPr>
        <w:t>z</w:t>
      </w:r>
      <w:r w:rsidR="00CF42A0" w:rsidRPr="00DF6E82">
        <w:rPr>
          <w:rFonts w:ascii="Arial" w:hAnsi="Arial" w:cs="Arial"/>
          <w:b/>
          <w:bCs/>
          <w:color w:val="000000" w:themeColor="text1"/>
          <w:sz w:val="22"/>
          <w:szCs w:val="22"/>
        </w:rPr>
        <w:t xml:space="preserve">ial </w:t>
      </w:r>
      <w:r w:rsidR="00CF42A0">
        <w:rPr>
          <w:rFonts w:ascii="Arial" w:hAnsi="Arial" w:cs="Arial"/>
          <w:b/>
          <w:bCs/>
          <w:color w:val="000000" w:themeColor="text1"/>
          <w:sz w:val="22"/>
          <w:szCs w:val="22"/>
        </w:rPr>
        <w:t>alter</w:t>
      </w:r>
      <w:r w:rsidR="00CF42A0" w:rsidRPr="00DF6E82">
        <w:rPr>
          <w:rFonts w:ascii="Arial" w:hAnsi="Arial" w:cs="Arial"/>
          <w:b/>
          <w:bCs/>
          <w:color w:val="000000" w:themeColor="text1"/>
          <w:sz w:val="22"/>
          <w:szCs w:val="22"/>
        </w:rPr>
        <w:t xml:space="preserve"> Gebäude stand die </w:t>
      </w:r>
      <w:r w:rsidR="00CF42A0" w:rsidRPr="00EF2C88">
        <w:rPr>
          <w:rFonts w:ascii="Arial" w:hAnsi="Arial" w:cs="Arial"/>
          <w:b/>
          <w:bCs/>
          <w:color w:val="000000" w:themeColor="text1"/>
          <w:sz w:val="22"/>
          <w:szCs w:val="22"/>
        </w:rPr>
        <w:t>Thomasblock eGbR</w:t>
      </w:r>
      <w:r w:rsidR="00CF42A0" w:rsidRPr="0025645C">
        <w:rPr>
          <w:rFonts w:ascii="Arial" w:hAnsi="Arial" w:cs="Arial"/>
          <w:color w:val="000000" w:themeColor="text1"/>
          <w:sz w:val="22"/>
          <w:szCs w:val="22"/>
        </w:rPr>
        <w:t xml:space="preserve"> </w:t>
      </w:r>
      <w:r w:rsidR="00CF42A0" w:rsidRPr="00DF6E82">
        <w:rPr>
          <w:rFonts w:ascii="Arial" w:hAnsi="Arial" w:cs="Arial"/>
          <w:b/>
          <w:bCs/>
          <w:color w:val="000000" w:themeColor="text1"/>
          <w:sz w:val="22"/>
          <w:szCs w:val="22"/>
        </w:rPr>
        <w:t xml:space="preserve">seit Jahren hinter dem Plan, zwei </w:t>
      </w:r>
      <w:r w:rsidR="00CF42A0">
        <w:rPr>
          <w:rFonts w:ascii="Arial" w:hAnsi="Arial" w:cs="Arial"/>
          <w:b/>
          <w:bCs/>
          <w:sz w:val="22"/>
          <w:szCs w:val="22"/>
        </w:rPr>
        <w:t>„Reichseinheits</w:t>
      </w:r>
      <w:r w:rsidR="00CF42A0" w:rsidRPr="00DF6E82">
        <w:rPr>
          <w:rFonts w:ascii="Arial" w:hAnsi="Arial" w:cs="Arial"/>
          <w:b/>
          <w:bCs/>
          <w:sz w:val="22"/>
          <w:szCs w:val="22"/>
        </w:rPr>
        <w:t>peicher</w:t>
      </w:r>
      <w:r w:rsidR="00CF42A0">
        <w:rPr>
          <w:rFonts w:ascii="Arial" w:hAnsi="Arial" w:cs="Arial"/>
          <w:b/>
          <w:bCs/>
          <w:sz w:val="22"/>
          <w:szCs w:val="22"/>
        </w:rPr>
        <w:t>“</w:t>
      </w:r>
      <w:r w:rsidR="00CF42A0" w:rsidRPr="00DF6E82">
        <w:rPr>
          <w:rFonts w:ascii="Arial" w:hAnsi="Arial" w:cs="Arial"/>
          <w:b/>
          <w:bCs/>
          <w:sz w:val="22"/>
          <w:szCs w:val="22"/>
        </w:rPr>
        <w:t xml:space="preserve"> </w:t>
      </w:r>
      <w:r w:rsidR="00CF42A0" w:rsidRPr="00DF6E82">
        <w:rPr>
          <w:rFonts w:ascii="Arial" w:hAnsi="Arial" w:cs="Arial"/>
          <w:b/>
          <w:bCs/>
          <w:color w:val="000000" w:themeColor="text1"/>
          <w:sz w:val="22"/>
          <w:szCs w:val="22"/>
        </w:rPr>
        <w:t>im Magdeburger Hafen, erbaut in den 1930er</w:t>
      </w:r>
      <w:r w:rsidR="00CF42A0">
        <w:rPr>
          <w:rFonts w:ascii="Arial" w:hAnsi="Arial" w:cs="Arial"/>
          <w:b/>
          <w:bCs/>
          <w:color w:val="000000" w:themeColor="text1"/>
          <w:sz w:val="22"/>
          <w:szCs w:val="22"/>
        </w:rPr>
        <w:t>-</w:t>
      </w:r>
      <w:r w:rsidR="00CF42A0" w:rsidRPr="00DF6E82">
        <w:rPr>
          <w:rFonts w:ascii="Arial" w:hAnsi="Arial" w:cs="Arial"/>
          <w:b/>
          <w:bCs/>
          <w:color w:val="000000" w:themeColor="text1"/>
          <w:sz w:val="22"/>
          <w:szCs w:val="22"/>
        </w:rPr>
        <w:t>Jahren, in moderne Wohngebäude zu verwandeln. Auf einer Halbinsel in der Elbe gelegen, würden sie</w:t>
      </w:r>
      <w:r w:rsidR="00CF42A0" w:rsidRPr="00DF6E82">
        <w:rPr>
          <w:rFonts w:ascii="Arial" w:hAnsi="Arial" w:cs="Arial"/>
          <w:b/>
          <w:bCs/>
          <w:sz w:val="22"/>
          <w:szCs w:val="22"/>
        </w:rPr>
        <w:t xml:space="preserve"> Wasserblick aus jeder Wohnung garantieren. Dipl.-Ing. Architekt Uwe Thal aus Gommern entwickelte für seinen langjährigen Auftraggeber</w:t>
      </w:r>
      <w:r w:rsidR="00724308">
        <w:rPr>
          <w:rFonts w:ascii="Arial" w:hAnsi="Arial" w:cs="Arial"/>
          <w:b/>
          <w:bCs/>
          <w:sz w:val="22"/>
          <w:szCs w:val="22"/>
        </w:rPr>
        <w:t xml:space="preserve"> </w:t>
      </w:r>
      <w:r w:rsidR="00CF42A0" w:rsidRPr="00DF6E82">
        <w:rPr>
          <w:rFonts w:ascii="Arial" w:hAnsi="Arial" w:cs="Arial"/>
          <w:b/>
          <w:bCs/>
          <w:sz w:val="22"/>
          <w:szCs w:val="22"/>
        </w:rPr>
        <w:t xml:space="preserve">ein Konzept für </w:t>
      </w:r>
      <w:r w:rsidR="00CF42A0">
        <w:rPr>
          <w:rFonts w:ascii="Arial" w:hAnsi="Arial" w:cs="Arial"/>
          <w:b/>
          <w:bCs/>
          <w:sz w:val="22"/>
          <w:szCs w:val="22"/>
        </w:rPr>
        <w:t>Umn</w:t>
      </w:r>
      <w:r w:rsidR="00CF42A0" w:rsidRPr="00DF6E82">
        <w:rPr>
          <w:rFonts w:ascii="Arial" w:hAnsi="Arial" w:cs="Arial"/>
          <w:b/>
          <w:bCs/>
          <w:sz w:val="22"/>
          <w:szCs w:val="22"/>
        </w:rPr>
        <w:t>utzung, Sanierung</w:t>
      </w:r>
      <w:r w:rsidR="00CF42A0">
        <w:rPr>
          <w:rFonts w:ascii="Arial" w:hAnsi="Arial" w:cs="Arial"/>
          <w:b/>
          <w:bCs/>
          <w:sz w:val="22"/>
          <w:szCs w:val="22"/>
        </w:rPr>
        <w:t>, Ausbau</w:t>
      </w:r>
      <w:r w:rsidR="00CF42A0" w:rsidRPr="00DF6E82">
        <w:rPr>
          <w:rFonts w:ascii="Arial" w:hAnsi="Arial" w:cs="Arial"/>
          <w:b/>
          <w:bCs/>
          <w:sz w:val="22"/>
          <w:szCs w:val="22"/>
        </w:rPr>
        <w:t xml:space="preserve"> und Brandschutz. </w:t>
      </w:r>
    </w:p>
    <w:p w14:paraId="702D228C" w14:textId="77777777" w:rsidR="00CF42A0" w:rsidRDefault="00CF42A0" w:rsidP="00CF42A0">
      <w:pPr>
        <w:spacing w:line="360" w:lineRule="auto"/>
        <w:jc w:val="both"/>
        <w:rPr>
          <w:rFonts w:ascii="Arial" w:hAnsi="Arial" w:cs="Arial"/>
          <w:b/>
          <w:bCs/>
          <w:sz w:val="22"/>
          <w:szCs w:val="22"/>
        </w:rPr>
      </w:pPr>
    </w:p>
    <w:p w14:paraId="50157D83" w14:textId="4E3ED44C" w:rsidR="00CF42A0" w:rsidRDefault="00CF42A0" w:rsidP="00CF42A0">
      <w:pPr>
        <w:spacing w:line="360" w:lineRule="auto"/>
        <w:jc w:val="both"/>
        <w:textAlignment w:val="baseline"/>
        <w:rPr>
          <w:rFonts w:ascii="Arial" w:hAnsi="Arial" w:cs="Arial"/>
          <w:sz w:val="22"/>
          <w:szCs w:val="22"/>
        </w:rPr>
      </w:pPr>
      <w:r w:rsidRPr="00731743">
        <w:rPr>
          <w:rFonts w:ascii="Arial" w:hAnsi="Arial" w:cs="Arial"/>
          <w:sz w:val="22"/>
          <w:szCs w:val="22"/>
        </w:rPr>
        <w:t xml:space="preserve">Gemeinsames Ziel der Bauherren und des Architekten war es, den seit bald 90 Jahren in der Stadt bekannten </w:t>
      </w:r>
      <w:r w:rsidRPr="00B07F29">
        <w:rPr>
          <w:rFonts w:ascii="Arial" w:hAnsi="Arial" w:cs="Arial"/>
          <w:sz w:val="22"/>
          <w:szCs w:val="22"/>
        </w:rPr>
        <w:t>Charakter der Gebäude zu bewahren und dennoch Raum für zeitgemäßes Wohnen zu schaffen.</w:t>
      </w:r>
      <w:r>
        <w:rPr>
          <w:rFonts w:ascii="Arial" w:hAnsi="Arial" w:cs="Arial"/>
          <w:sz w:val="22"/>
          <w:szCs w:val="22"/>
        </w:rPr>
        <w:t xml:space="preserve"> </w:t>
      </w:r>
      <w:bookmarkStart w:id="0" w:name="_Hlk210047350"/>
      <w:r w:rsidR="00FA1F0E">
        <w:rPr>
          <w:rFonts w:ascii="Arial" w:hAnsi="Arial" w:cs="Arial"/>
          <w:sz w:val="22"/>
          <w:szCs w:val="22"/>
        </w:rPr>
        <w:t>Bei der</w:t>
      </w:r>
      <w:r w:rsidR="00194BD8" w:rsidRPr="00194BD8">
        <w:rPr>
          <w:rFonts w:ascii="Arial" w:hAnsi="Arial" w:cs="Arial"/>
          <w:sz w:val="22"/>
          <w:szCs w:val="22"/>
        </w:rPr>
        <w:t xml:space="preserve"> </w:t>
      </w:r>
      <w:r w:rsidR="00194BD8">
        <w:rPr>
          <w:rFonts w:ascii="Arial" w:hAnsi="Arial" w:cs="Arial"/>
          <w:sz w:val="22"/>
          <w:szCs w:val="22"/>
        </w:rPr>
        <w:t>Fassadendämmung</w:t>
      </w:r>
      <w:r w:rsidR="00194BD8" w:rsidRPr="00194BD8">
        <w:rPr>
          <w:rFonts w:ascii="Arial" w:hAnsi="Arial" w:cs="Arial"/>
          <w:sz w:val="22"/>
          <w:szCs w:val="22"/>
        </w:rPr>
        <w:t xml:space="preserve"> entschieden sich die Verantwortlichen für ein Wärmedämmverbundsystem mit Putzträgerplatten aus Steinwolle der DEUTSCHEN ROCKWOOL. Zunächst wurde der Reichseinheitsspeicher B mit der bewährten </w:t>
      </w:r>
      <w:r w:rsidR="008C01E6">
        <w:rPr>
          <w:rFonts w:ascii="Arial" w:hAnsi="Arial" w:cs="Arial"/>
          <w:sz w:val="22"/>
          <w:szCs w:val="22"/>
        </w:rPr>
        <w:t>„</w:t>
      </w:r>
      <w:r w:rsidR="00194BD8" w:rsidRPr="00194BD8">
        <w:rPr>
          <w:rFonts w:ascii="Arial" w:hAnsi="Arial" w:cs="Arial"/>
          <w:sz w:val="22"/>
          <w:szCs w:val="22"/>
        </w:rPr>
        <w:t>Coverrock II</w:t>
      </w:r>
      <w:r w:rsidR="008C01E6">
        <w:rPr>
          <w:rFonts w:ascii="Arial" w:hAnsi="Arial" w:cs="Arial"/>
          <w:sz w:val="22"/>
          <w:szCs w:val="22"/>
        </w:rPr>
        <w:t>“</w:t>
      </w:r>
      <w:r w:rsidR="00194BD8" w:rsidRPr="00194BD8">
        <w:rPr>
          <w:rFonts w:ascii="Arial" w:hAnsi="Arial" w:cs="Arial"/>
          <w:sz w:val="22"/>
          <w:szCs w:val="22"/>
        </w:rPr>
        <w:t xml:space="preserve"> ausgeführt. </w:t>
      </w:r>
      <w:r w:rsidR="00194BD8">
        <w:rPr>
          <w:rFonts w:ascii="Arial" w:hAnsi="Arial" w:cs="Arial"/>
          <w:sz w:val="22"/>
          <w:szCs w:val="22"/>
        </w:rPr>
        <w:t xml:space="preserve">Bei der </w:t>
      </w:r>
      <w:r w:rsidR="00FA1F0E">
        <w:rPr>
          <w:rFonts w:ascii="Arial" w:hAnsi="Arial" w:cs="Arial"/>
          <w:sz w:val="22"/>
          <w:szCs w:val="22"/>
        </w:rPr>
        <w:t>im zeitlichen Verlauf später</w:t>
      </w:r>
      <w:r w:rsidR="00194BD8">
        <w:rPr>
          <w:rFonts w:ascii="Arial" w:hAnsi="Arial" w:cs="Arial"/>
          <w:sz w:val="22"/>
          <w:szCs w:val="22"/>
        </w:rPr>
        <w:t xml:space="preserve"> durchgeführten Fassadendämmung </w:t>
      </w:r>
      <w:r w:rsidR="00194BD8" w:rsidRPr="00194BD8">
        <w:rPr>
          <w:rFonts w:ascii="Arial" w:hAnsi="Arial" w:cs="Arial"/>
          <w:sz w:val="22"/>
          <w:szCs w:val="22"/>
        </w:rPr>
        <w:t xml:space="preserve">des Reichseinheitsspeichers A kam mit der </w:t>
      </w:r>
      <w:r w:rsidR="008C01E6">
        <w:rPr>
          <w:rFonts w:ascii="Arial" w:hAnsi="Arial" w:cs="Arial"/>
          <w:sz w:val="22"/>
          <w:szCs w:val="22"/>
        </w:rPr>
        <w:t>„</w:t>
      </w:r>
      <w:r w:rsidR="00194BD8" w:rsidRPr="00194BD8">
        <w:rPr>
          <w:rFonts w:ascii="Arial" w:hAnsi="Arial" w:cs="Arial"/>
          <w:sz w:val="22"/>
          <w:szCs w:val="22"/>
        </w:rPr>
        <w:t>Coverrock X-2</w:t>
      </w:r>
      <w:r w:rsidR="008C01E6">
        <w:rPr>
          <w:rFonts w:ascii="Arial" w:hAnsi="Arial" w:cs="Arial"/>
          <w:sz w:val="22"/>
          <w:szCs w:val="22"/>
        </w:rPr>
        <w:t>“</w:t>
      </w:r>
      <w:r w:rsidR="00194BD8" w:rsidRPr="00194BD8">
        <w:rPr>
          <w:rFonts w:ascii="Arial" w:hAnsi="Arial" w:cs="Arial"/>
          <w:sz w:val="22"/>
          <w:szCs w:val="22"/>
        </w:rPr>
        <w:t xml:space="preserve"> in 260 mm Dicke die Weiterentwicklung dieser Produktlinie zum Einsatz</w:t>
      </w:r>
      <w:r w:rsidR="00FA1F0E">
        <w:rPr>
          <w:rFonts w:ascii="Arial" w:hAnsi="Arial" w:cs="Arial"/>
          <w:sz w:val="22"/>
          <w:szCs w:val="22"/>
        </w:rPr>
        <w:t xml:space="preserve">. </w:t>
      </w:r>
      <w:bookmarkEnd w:id="0"/>
    </w:p>
    <w:p w14:paraId="27629156" w14:textId="637CEF84" w:rsidR="00CF42A0" w:rsidRDefault="00CF42A0" w:rsidP="00CF42A0">
      <w:pPr>
        <w:widowControl w:val="0"/>
        <w:spacing w:line="360" w:lineRule="auto"/>
        <w:jc w:val="both"/>
        <w:rPr>
          <w:rFonts w:ascii="Arial" w:hAnsi="Arial" w:cs="Arial"/>
          <w:b/>
          <w:sz w:val="22"/>
          <w:szCs w:val="22"/>
        </w:rPr>
      </w:pPr>
    </w:p>
    <w:p w14:paraId="39AC7B92" w14:textId="77777777" w:rsidR="00CF42A0" w:rsidRPr="00F677C5" w:rsidRDefault="00CF42A0" w:rsidP="00CF42A0">
      <w:pPr>
        <w:pStyle w:val="StandardWeb"/>
        <w:spacing w:before="0" w:beforeAutospacing="0" w:after="0" w:afterAutospacing="0" w:line="360" w:lineRule="auto"/>
        <w:contextualSpacing/>
        <w:jc w:val="both"/>
        <w:rPr>
          <w:rFonts w:ascii="Arial" w:hAnsi="Arial" w:cs="Arial"/>
          <w:b/>
          <w:bCs/>
          <w:color w:val="000000" w:themeColor="text1"/>
          <w:sz w:val="22"/>
          <w:szCs w:val="22"/>
        </w:rPr>
      </w:pPr>
      <w:r w:rsidRPr="00F677C5">
        <w:rPr>
          <w:rFonts w:ascii="Arial" w:hAnsi="Arial" w:cs="Arial"/>
          <w:b/>
          <w:bCs/>
          <w:color w:val="000000" w:themeColor="text1"/>
          <w:sz w:val="22"/>
          <w:szCs w:val="22"/>
        </w:rPr>
        <w:t>Wohnungen für den Wissenschaftspark</w:t>
      </w:r>
    </w:p>
    <w:p w14:paraId="290D543A" w14:textId="1BDF3056" w:rsidR="00CF42A0" w:rsidRPr="00B07F29" w:rsidRDefault="00CF42A0" w:rsidP="00CF42A0">
      <w:pPr>
        <w:pStyle w:val="StandardWeb"/>
        <w:spacing w:before="0" w:beforeAutospacing="0" w:after="0" w:afterAutospacing="0" w:line="360" w:lineRule="auto"/>
        <w:contextualSpacing/>
        <w:jc w:val="both"/>
        <w:rPr>
          <w:rFonts w:ascii="Arial" w:hAnsi="Arial" w:cs="Arial"/>
          <w:sz w:val="22"/>
          <w:szCs w:val="22"/>
        </w:rPr>
      </w:pPr>
      <w:r w:rsidRPr="00F677C5">
        <w:rPr>
          <w:rFonts w:ascii="Arial" w:hAnsi="Arial" w:cs="Arial"/>
          <w:color w:val="000000" w:themeColor="text1"/>
          <w:sz w:val="22"/>
          <w:szCs w:val="22"/>
        </w:rPr>
        <w:t xml:space="preserve">Errichtet wurden die beiden zu Wohngebäuden umgebauten </w:t>
      </w:r>
      <w:r>
        <w:rPr>
          <w:rFonts w:ascii="Arial" w:hAnsi="Arial" w:cs="Arial"/>
          <w:color w:val="000000" w:themeColor="text1"/>
          <w:sz w:val="22"/>
          <w:szCs w:val="22"/>
        </w:rPr>
        <w:t>Speichergebäude</w:t>
      </w:r>
      <w:r w:rsidRPr="00F677C5">
        <w:rPr>
          <w:rFonts w:ascii="Arial" w:hAnsi="Arial" w:cs="Arial"/>
          <w:color w:val="000000" w:themeColor="text1"/>
          <w:sz w:val="22"/>
          <w:szCs w:val="22"/>
        </w:rPr>
        <w:t xml:space="preserve"> 1939 zur Lagerung von Gütern wie Getreide, Zucker, Salz und Futtermitteln. Inzwischen entsteht in der Umgebung auf dem ehemaligen Hafengelände der „Magdeburger Wissenschaftspark“. Das moderne Stadtquartier ist als Museums-, Wissenschafts- und Forschungsstandort gedacht, der neben vielen Arbeitsplätzen auch Wohnraum bieten muss. Über 200 Wohnungen hat allein die Thomasblock eGbR durch die Sanierung der </w:t>
      </w:r>
      <w:r w:rsidRPr="00F677C5">
        <w:rPr>
          <w:rFonts w:ascii="Arial" w:hAnsi="Arial" w:cs="Arial"/>
          <w:color w:val="000000" w:themeColor="text1"/>
          <w:sz w:val="22"/>
          <w:szCs w:val="22"/>
        </w:rPr>
        <w:lastRenderedPageBreak/>
        <w:t xml:space="preserve">Silos geschaffen. </w:t>
      </w:r>
      <w:r w:rsidRPr="00B07F29">
        <w:rPr>
          <w:rFonts w:ascii="Arial" w:hAnsi="Arial" w:cs="Arial"/>
          <w:sz w:val="22"/>
          <w:szCs w:val="22"/>
        </w:rPr>
        <w:t xml:space="preserve">Im Einklang mit der historischen Substanz entstanden auf 15 Geschossen jeweils 116 Wohnungen und 15 Gewerbeeinheiten. Alle Wohnungen verfügen über voll verglaste Balkone. Dank der umsichtigen Sanierung und zeitgemäßen Dämmung erreichen </w:t>
      </w:r>
      <w:r w:rsidRPr="00A7794B">
        <w:rPr>
          <w:rFonts w:ascii="Arial" w:hAnsi="Arial" w:cs="Arial"/>
          <w:sz w:val="22"/>
          <w:szCs w:val="22"/>
        </w:rPr>
        <w:t>die Gebäude</w:t>
      </w:r>
      <w:r w:rsidRPr="00B07F29">
        <w:rPr>
          <w:rFonts w:ascii="Arial" w:hAnsi="Arial" w:cs="Arial"/>
          <w:sz w:val="22"/>
          <w:szCs w:val="22"/>
        </w:rPr>
        <w:t xml:space="preserve"> heute Effizienzklasse EH 40.</w:t>
      </w:r>
    </w:p>
    <w:p w14:paraId="2A41CEEF" w14:textId="77777777" w:rsidR="00CF42A0" w:rsidRDefault="00CF42A0" w:rsidP="00CF42A0">
      <w:pPr>
        <w:widowControl w:val="0"/>
        <w:spacing w:line="360" w:lineRule="auto"/>
        <w:jc w:val="both"/>
        <w:rPr>
          <w:rFonts w:ascii="Arial" w:hAnsi="Arial" w:cs="Arial"/>
          <w:b/>
          <w:sz w:val="22"/>
          <w:szCs w:val="22"/>
        </w:rPr>
      </w:pPr>
    </w:p>
    <w:p w14:paraId="20ACF592" w14:textId="2ACAF7EC" w:rsidR="00CF42A0" w:rsidRDefault="009A7F34" w:rsidP="00C01DFC">
      <w:pPr>
        <w:widowControl w:val="0"/>
        <w:spacing w:line="360" w:lineRule="auto"/>
        <w:jc w:val="both"/>
        <w:rPr>
          <w:rFonts w:ascii="Arial" w:hAnsi="Arial" w:cs="Arial"/>
          <w:b/>
          <w:sz w:val="22"/>
          <w:szCs w:val="22"/>
        </w:rPr>
      </w:pPr>
      <w:r>
        <w:rPr>
          <w:rFonts w:ascii="Arial" w:hAnsi="Arial" w:cs="Arial"/>
          <w:b/>
          <w:sz w:val="22"/>
          <w:szCs w:val="22"/>
        </w:rPr>
        <w:t>Formstabile Putzträgerplatte</w:t>
      </w:r>
    </w:p>
    <w:p w14:paraId="3FE8B2C9" w14:textId="7D0CDA1B" w:rsidR="00595EF1" w:rsidRPr="00735958" w:rsidRDefault="00595EF1" w:rsidP="00C01DFC">
      <w:pPr>
        <w:widowControl w:val="0"/>
        <w:spacing w:line="360" w:lineRule="auto"/>
        <w:jc w:val="both"/>
        <w:rPr>
          <w:rFonts w:ascii="Arial" w:hAnsi="Arial" w:cs="Arial"/>
          <w:sz w:val="22"/>
          <w:szCs w:val="22"/>
        </w:rPr>
      </w:pPr>
      <w:r w:rsidRPr="00735958">
        <w:rPr>
          <w:rFonts w:ascii="Arial" w:hAnsi="Arial" w:cs="Arial"/>
          <w:sz w:val="22"/>
          <w:szCs w:val="22"/>
        </w:rPr>
        <w:t>Dank einer hohen inneren Festigkeit erreicht die nichtbrennbare Putzträgerplatte „Coverrock X-2“ in Dämmdicken bis 200 mm eine Abreißfestigkeit von 10 kPa (TR10), bei höheren Dämmdicken von 7,5 kPa (TR7,5). Ihre Dübeltragfähigkeit liegt bei bis zu 0,30 kN pro Dübel</w:t>
      </w:r>
      <w:r w:rsidR="0074239A">
        <w:rPr>
          <w:rFonts w:ascii="Arial" w:hAnsi="Arial" w:cs="Arial"/>
          <w:sz w:val="22"/>
          <w:szCs w:val="22"/>
        </w:rPr>
        <w:t>, sodass auch</w:t>
      </w:r>
      <w:r w:rsidRPr="00735958">
        <w:rPr>
          <w:rFonts w:ascii="Arial" w:hAnsi="Arial" w:cs="Arial"/>
          <w:sz w:val="22"/>
          <w:szCs w:val="22"/>
        </w:rPr>
        <w:t xml:space="preserve"> an hohen Gebäuden </w:t>
      </w:r>
      <w:r w:rsidR="0074239A">
        <w:rPr>
          <w:rFonts w:ascii="Arial" w:hAnsi="Arial" w:cs="Arial"/>
          <w:sz w:val="22"/>
          <w:szCs w:val="22"/>
        </w:rPr>
        <w:t xml:space="preserve">vergleichsweise </w:t>
      </w:r>
      <w:r w:rsidRPr="00735958">
        <w:rPr>
          <w:rFonts w:ascii="Arial" w:hAnsi="Arial" w:cs="Arial"/>
          <w:sz w:val="22"/>
          <w:szCs w:val="22"/>
        </w:rPr>
        <w:t>wenige Dübel gebraucht</w:t>
      </w:r>
      <w:r w:rsidR="0074239A">
        <w:rPr>
          <w:rFonts w:ascii="Arial" w:hAnsi="Arial" w:cs="Arial"/>
          <w:sz w:val="22"/>
          <w:szCs w:val="22"/>
        </w:rPr>
        <w:t xml:space="preserve"> werden</w:t>
      </w:r>
      <w:r w:rsidRPr="00735958">
        <w:rPr>
          <w:rFonts w:ascii="Arial" w:hAnsi="Arial" w:cs="Arial"/>
          <w:sz w:val="22"/>
          <w:szCs w:val="22"/>
        </w:rPr>
        <w:t>. Zugelassen sind Dämmdicken bis 400 mm</w:t>
      </w:r>
      <w:r w:rsidR="000F4046">
        <w:rPr>
          <w:rFonts w:ascii="Arial" w:hAnsi="Arial" w:cs="Arial"/>
          <w:sz w:val="22"/>
          <w:szCs w:val="22"/>
        </w:rPr>
        <w:t>.</w:t>
      </w:r>
      <w:r w:rsidRPr="00735958">
        <w:rPr>
          <w:rFonts w:ascii="Arial" w:hAnsi="Arial" w:cs="Arial"/>
          <w:sz w:val="22"/>
          <w:szCs w:val="22"/>
        </w:rPr>
        <w:t xml:space="preserve"> </w:t>
      </w:r>
      <w:r w:rsidR="000F4046">
        <w:rPr>
          <w:rFonts w:ascii="Arial" w:hAnsi="Arial" w:cs="Arial"/>
          <w:sz w:val="22"/>
          <w:szCs w:val="22"/>
        </w:rPr>
        <w:t>Als</w:t>
      </w:r>
      <w:r w:rsidRPr="00735958">
        <w:rPr>
          <w:rFonts w:ascii="Arial" w:hAnsi="Arial" w:cs="Arial"/>
          <w:sz w:val="22"/>
          <w:szCs w:val="22"/>
        </w:rPr>
        <w:t xml:space="preserve"> Alternative zu Putz </w:t>
      </w:r>
      <w:r w:rsidR="000F4046">
        <w:rPr>
          <w:rFonts w:ascii="Arial" w:hAnsi="Arial" w:cs="Arial"/>
          <w:sz w:val="22"/>
          <w:szCs w:val="22"/>
        </w:rPr>
        <w:t xml:space="preserve">kommen </w:t>
      </w:r>
      <w:r w:rsidR="008C01E6">
        <w:rPr>
          <w:rFonts w:ascii="Arial" w:hAnsi="Arial" w:cs="Arial"/>
          <w:sz w:val="22"/>
          <w:szCs w:val="22"/>
        </w:rPr>
        <w:t xml:space="preserve">bei Dämmdicken bis 300 mm </w:t>
      </w:r>
      <w:r w:rsidR="000F4046">
        <w:rPr>
          <w:rFonts w:ascii="Arial" w:hAnsi="Arial" w:cs="Arial"/>
          <w:sz w:val="22"/>
          <w:szCs w:val="22"/>
        </w:rPr>
        <w:t>auch Bekleidungen mit</w:t>
      </w:r>
      <w:r w:rsidRPr="00735958">
        <w:rPr>
          <w:rFonts w:ascii="Arial" w:hAnsi="Arial" w:cs="Arial"/>
          <w:sz w:val="22"/>
          <w:szCs w:val="22"/>
        </w:rPr>
        <w:t xml:space="preserve"> </w:t>
      </w:r>
      <w:r w:rsidR="00E5315B">
        <w:rPr>
          <w:rFonts w:ascii="Arial" w:hAnsi="Arial" w:cs="Arial"/>
          <w:sz w:val="22"/>
          <w:szCs w:val="22"/>
        </w:rPr>
        <w:t xml:space="preserve">u. a. </w:t>
      </w:r>
      <w:r w:rsidRPr="00735958">
        <w:rPr>
          <w:rFonts w:ascii="Arial" w:hAnsi="Arial" w:cs="Arial"/>
          <w:sz w:val="22"/>
          <w:szCs w:val="22"/>
        </w:rPr>
        <w:t>keramischen Belägen</w:t>
      </w:r>
      <w:r w:rsidR="00E5315B">
        <w:rPr>
          <w:rFonts w:ascii="Arial" w:hAnsi="Arial" w:cs="Arial"/>
          <w:sz w:val="22"/>
          <w:szCs w:val="22"/>
        </w:rPr>
        <w:t xml:space="preserve"> in</w:t>
      </w:r>
      <w:r w:rsidR="008C01E6">
        <w:rPr>
          <w:rFonts w:ascii="Arial" w:hAnsi="Arial" w:cs="Arial"/>
          <w:sz w:val="22"/>
          <w:szCs w:val="22"/>
        </w:rPr>
        <w:t>f</w:t>
      </w:r>
      <w:r w:rsidR="00E5315B">
        <w:rPr>
          <w:rFonts w:ascii="Arial" w:hAnsi="Arial" w:cs="Arial"/>
          <w:sz w:val="22"/>
          <w:szCs w:val="22"/>
        </w:rPr>
        <w:t>rage</w:t>
      </w:r>
      <w:r w:rsidRPr="00735958">
        <w:rPr>
          <w:rFonts w:ascii="Arial" w:hAnsi="Arial" w:cs="Arial"/>
          <w:sz w:val="22"/>
          <w:szCs w:val="22"/>
        </w:rPr>
        <w:t>.</w:t>
      </w:r>
      <w:r w:rsidR="002E3AE6">
        <w:rPr>
          <w:rFonts w:ascii="Arial" w:hAnsi="Arial" w:cs="Arial"/>
          <w:sz w:val="22"/>
          <w:szCs w:val="22"/>
        </w:rPr>
        <w:t xml:space="preserve"> </w:t>
      </w:r>
    </w:p>
    <w:p w14:paraId="21DB8631" w14:textId="77777777" w:rsidR="00C01DFC" w:rsidRPr="007220A2" w:rsidRDefault="00C01DFC" w:rsidP="00C01DFC">
      <w:pPr>
        <w:widowControl w:val="0"/>
        <w:spacing w:line="360" w:lineRule="auto"/>
        <w:jc w:val="both"/>
        <w:rPr>
          <w:rFonts w:ascii="Arial" w:hAnsi="Arial" w:cs="Arial"/>
          <w:b/>
          <w:sz w:val="22"/>
          <w:szCs w:val="22"/>
        </w:rPr>
      </w:pPr>
    </w:p>
    <w:p w14:paraId="601AD5E9" w14:textId="146519E9" w:rsidR="00595EF1" w:rsidRDefault="00595EF1" w:rsidP="005D5E19">
      <w:pPr>
        <w:widowControl w:val="0"/>
        <w:spacing w:line="360" w:lineRule="auto"/>
        <w:jc w:val="both"/>
        <w:rPr>
          <w:rFonts w:ascii="Arial" w:hAnsi="Arial" w:cs="Arial"/>
          <w:sz w:val="22"/>
          <w:szCs w:val="22"/>
        </w:rPr>
      </w:pPr>
      <w:r w:rsidRPr="007220A2">
        <w:rPr>
          <w:rFonts w:ascii="Arial" w:hAnsi="Arial" w:cs="Arial"/>
          <w:bCs/>
          <w:kern w:val="2"/>
          <w:sz w:val="22"/>
          <w:szCs w:val="22"/>
          <w:lang w:eastAsia="en-US"/>
        </w:rPr>
        <w:t xml:space="preserve">Die </w:t>
      </w:r>
      <w:r w:rsidRPr="007220A2">
        <w:rPr>
          <w:rFonts w:ascii="Arial" w:hAnsi="Arial" w:cs="Arial"/>
          <w:bCs/>
          <w:sz w:val="22"/>
          <w:szCs w:val="22"/>
        </w:rPr>
        <w:t xml:space="preserve">„Coverrock X-2“ </w:t>
      </w:r>
      <w:r w:rsidR="0006505F" w:rsidRPr="007220A2">
        <w:rPr>
          <w:rFonts w:ascii="Arial" w:hAnsi="Arial" w:cs="Arial"/>
          <w:bCs/>
          <w:sz w:val="22"/>
          <w:szCs w:val="22"/>
        </w:rPr>
        <w:t>ist beidseitig</w:t>
      </w:r>
      <w:r w:rsidR="009257A2" w:rsidRPr="007220A2">
        <w:rPr>
          <w:rFonts w:ascii="Arial" w:hAnsi="Arial" w:cs="Arial"/>
          <w:bCs/>
          <w:sz w:val="22"/>
          <w:szCs w:val="22"/>
        </w:rPr>
        <w:t xml:space="preserve"> mit einer Haftbrücke beschichtet. Das </w:t>
      </w:r>
      <w:r w:rsidR="000160E9" w:rsidRPr="007220A2">
        <w:rPr>
          <w:rFonts w:ascii="Arial" w:hAnsi="Arial" w:cs="Arial"/>
          <w:bCs/>
          <w:sz w:val="22"/>
          <w:szCs w:val="22"/>
        </w:rPr>
        <w:t>erleichtert das Einschwimmen der Platte in den</w:t>
      </w:r>
      <w:r w:rsidR="009257A2" w:rsidRPr="007220A2">
        <w:rPr>
          <w:rFonts w:ascii="Arial" w:hAnsi="Arial" w:cs="Arial"/>
          <w:bCs/>
          <w:sz w:val="22"/>
          <w:szCs w:val="22"/>
        </w:rPr>
        <w:t xml:space="preserve"> Klebemörtel</w:t>
      </w:r>
      <w:r w:rsidR="000160E9" w:rsidRPr="007220A2">
        <w:rPr>
          <w:rFonts w:ascii="Arial" w:hAnsi="Arial" w:cs="Arial"/>
          <w:bCs/>
          <w:sz w:val="22"/>
          <w:szCs w:val="22"/>
        </w:rPr>
        <w:t xml:space="preserve"> und </w:t>
      </w:r>
      <w:r w:rsidR="002E1BCD" w:rsidRPr="007220A2">
        <w:rPr>
          <w:rFonts w:ascii="Arial" w:hAnsi="Arial" w:cs="Arial"/>
          <w:bCs/>
          <w:sz w:val="22"/>
          <w:szCs w:val="22"/>
        </w:rPr>
        <w:t xml:space="preserve">sorgt für eine sichere Haftung des </w:t>
      </w:r>
      <w:r w:rsidR="000160E9" w:rsidRPr="007220A2">
        <w:rPr>
          <w:rFonts w:ascii="Arial" w:hAnsi="Arial" w:cs="Arial"/>
          <w:bCs/>
          <w:sz w:val="22"/>
          <w:szCs w:val="22"/>
        </w:rPr>
        <w:t>Armierungsmörtel</w:t>
      </w:r>
      <w:r w:rsidR="002E1BCD" w:rsidRPr="007220A2">
        <w:rPr>
          <w:rFonts w:ascii="Arial" w:hAnsi="Arial" w:cs="Arial"/>
          <w:bCs/>
          <w:sz w:val="22"/>
          <w:szCs w:val="22"/>
        </w:rPr>
        <w:t>s. Dieser</w:t>
      </w:r>
      <w:r w:rsidR="000160E9" w:rsidRPr="007220A2">
        <w:rPr>
          <w:rFonts w:ascii="Arial" w:hAnsi="Arial" w:cs="Arial"/>
          <w:bCs/>
          <w:sz w:val="22"/>
          <w:szCs w:val="22"/>
        </w:rPr>
        <w:t xml:space="preserve"> kann</w:t>
      </w:r>
      <w:r w:rsidR="009257A2" w:rsidRPr="007220A2">
        <w:rPr>
          <w:rFonts w:ascii="Arial" w:hAnsi="Arial" w:cs="Arial"/>
          <w:bCs/>
          <w:sz w:val="22"/>
          <w:szCs w:val="22"/>
        </w:rPr>
        <w:t xml:space="preserve"> ohne Pressspachtelung</w:t>
      </w:r>
      <w:r w:rsidR="000160E9" w:rsidRPr="007220A2">
        <w:rPr>
          <w:rFonts w:ascii="Arial" w:hAnsi="Arial" w:cs="Arial"/>
          <w:bCs/>
          <w:sz w:val="22"/>
          <w:szCs w:val="22"/>
        </w:rPr>
        <w:t xml:space="preserve"> aufgebracht werden</w:t>
      </w:r>
      <w:r w:rsidR="009257A2" w:rsidRPr="007220A2">
        <w:rPr>
          <w:rFonts w:ascii="Arial" w:hAnsi="Arial" w:cs="Arial"/>
          <w:bCs/>
          <w:sz w:val="22"/>
          <w:szCs w:val="22"/>
        </w:rPr>
        <w:t xml:space="preserve">. </w:t>
      </w:r>
      <w:r w:rsidR="005D5E19">
        <w:rPr>
          <w:rFonts w:ascii="Arial" w:hAnsi="Arial" w:cs="Arial"/>
          <w:bCs/>
          <w:sz w:val="22"/>
          <w:szCs w:val="22"/>
        </w:rPr>
        <w:t>Alle am Markt</w:t>
      </w:r>
      <w:r w:rsidR="005B1110">
        <w:rPr>
          <w:rFonts w:ascii="Arial" w:hAnsi="Arial" w:cs="Arial"/>
          <w:bCs/>
          <w:sz w:val="22"/>
          <w:szCs w:val="22"/>
        </w:rPr>
        <w:t xml:space="preserve"> gängigen Verdübelungs</w:t>
      </w:r>
      <w:r w:rsidR="005D5E19">
        <w:rPr>
          <w:rFonts w:ascii="Arial" w:hAnsi="Arial" w:cs="Arial"/>
          <w:bCs/>
          <w:sz w:val="22"/>
          <w:szCs w:val="22"/>
        </w:rPr>
        <w:t xml:space="preserve">arten sind möglich. </w:t>
      </w:r>
    </w:p>
    <w:p w14:paraId="5EBCE49E" w14:textId="77777777" w:rsidR="009A7F34" w:rsidRPr="007220A2" w:rsidRDefault="009A7F34" w:rsidP="00C01DFC">
      <w:pPr>
        <w:widowControl w:val="0"/>
        <w:spacing w:line="360" w:lineRule="auto"/>
        <w:jc w:val="both"/>
        <w:rPr>
          <w:rFonts w:ascii="Arial" w:hAnsi="Arial" w:cs="Arial"/>
          <w:sz w:val="22"/>
          <w:szCs w:val="22"/>
        </w:rPr>
      </w:pPr>
    </w:p>
    <w:p w14:paraId="6A72D8B6" w14:textId="7DB7C410" w:rsidR="000160E9" w:rsidRPr="007220A2" w:rsidRDefault="000160E9" w:rsidP="00C01DFC">
      <w:pPr>
        <w:widowControl w:val="0"/>
        <w:spacing w:line="360" w:lineRule="auto"/>
        <w:jc w:val="both"/>
        <w:rPr>
          <w:rFonts w:ascii="Arial" w:hAnsi="Arial" w:cs="Arial"/>
          <w:b/>
          <w:bCs/>
          <w:sz w:val="22"/>
          <w:szCs w:val="22"/>
        </w:rPr>
      </w:pPr>
      <w:r w:rsidRPr="007220A2">
        <w:rPr>
          <w:rFonts w:ascii="Arial" w:hAnsi="Arial" w:cs="Arial"/>
          <w:b/>
          <w:bCs/>
          <w:sz w:val="22"/>
          <w:szCs w:val="22"/>
        </w:rPr>
        <w:t>In allen Windzonen</w:t>
      </w:r>
    </w:p>
    <w:p w14:paraId="61EEB583" w14:textId="702BA009" w:rsidR="000160E9" w:rsidRPr="007220A2" w:rsidRDefault="009257A2" w:rsidP="00C01DFC">
      <w:pPr>
        <w:widowControl w:val="0"/>
        <w:spacing w:line="360" w:lineRule="auto"/>
        <w:jc w:val="both"/>
        <w:rPr>
          <w:rFonts w:ascii="Arial" w:hAnsi="Arial" w:cs="Arial"/>
          <w:color w:val="FF0000"/>
          <w:sz w:val="22"/>
          <w:szCs w:val="22"/>
        </w:rPr>
      </w:pPr>
      <w:r w:rsidRPr="007220A2">
        <w:rPr>
          <w:rFonts w:ascii="Arial" w:hAnsi="Arial" w:cs="Arial"/>
          <w:sz w:val="22"/>
          <w:szCs w:val="22"/>
        </w:rPr>
        <w:t>Tests haben gezeigt, dass ein WDVS mit einem Dämmkern aus der „Coverrock X-2“ bis zu einer Dämmdicke von 200 mm Windlasten bis 2,40 kN/m</w:t>
      </w:r>
      <w:r w:rsidRPr="007220A2">
        <w:rPr>
          <w:rFonts w:ascii="Arial" w:hAnsi="Arial" w:cs="Arial"/>
          <w:sz w:val="22"/>
          <w:szCs w:val="22"/>
          <w:vertAlign w:val="superscript"/>
        </w:rPr>
        <w:t>2</w:t>
      </w:r>
      <w:r w:rsidRPr="007220A2">
        <w:rPr>
          <w:rFonts w:ascii="Arial" w:hAnsi="Arial" w:cs="Arial"/>
          <w:sz w:val="22"/>
          <w:szCs w:val="22"/>
        </w:rPr>
        <w:t xml:space="preserve"> </w:t>
      </w:r>
      <w:r w:rsidR="00632B2B" w:rsidRPr="007220A2">
        <w:rPr>
          <w:rFonts w:ascii="Arial" w:hAnsi="Arial" w:cs="Arial"/>
          <w:sz w:val="22"/>
          <w:szCs w:val="22"/>
        </w:rPr>
        <w:t>aufnehmen kann</w:t>
      </w:r>
      <w:r w:rsidRPr="007220A2">
        <w:rPr>
          <w:rFonts w:ascii="Arial" w:hAnsi="Arial" w:cs="Arial"/>
          <w:sz w:val="22"/>
          <w:szCs w:val="22"/>
        </w:rPr>
        <w:t xml:space="preserve">. Damit ist </w:t>
      </w:r>
      <w:r w:rsidR="000160E9" w:rsidRPr="007220A2">
        <w:rPr>
          <w:rFonts w:ascii="Arial" w:hAnsi="Arial" w:cs="Arial"/>
          <w:sz w:val="22"/>
          <w:szCs w:val="22"/>
        </w:rPr>
        <w:t>es</w:t>
      </w:r>
      <w:r w:rsidRPr="007220A2">
        <w:rPr>
          <w:rFonts w:ascii="Arial" w:hAnsi="Arial" w:cs="Arial"/>
          <w:sz w:val="22"/>
          <w:szCs w:val="22"/>
        </w:rPr>
        <w:t xml:space="preserve"> </w:t>
      </w:r>
      <w:r w:rsidR="000160E9" w:rsidRPr="007220A2">
        <w:rPr>
          <w:rFonts w:ascii="Arial" w:hAnsi="Arial" w:cs="Arial"/>
          <w:sz w:val="22"/>
          <w:szCs w:val="22"/>
        </w:rPr>
        <w:t xml:space="preserve">deutschlandweit und </w:t>
      </w:r>
      <w:r w:rsidRPr="007220A2">
        <w:rPr>
          <w:rFonts w:ascii="Arial" w:hAnsi="Arial" w:cs="Arial"/>
          <w:sz w:val="22"/>
          <w:szCs w:val="22"/>
        </w:rPr>
        <w:t xml:space="preserve">auch in windreichen Regionen wie an den Küsten </w:t>
      </w:r>
      <w:r w:rsidR="00632B2B" w:rsidRPr="007220A2">
        <w:rPr>
          <w:rFonts w:ascii="Arial" w:hAnsi="Arial" w:cs="Arial"/>
          <w:sz w:val="22"/>
          <w:szCs w:val="22"/>
        </w:rPr>
        <w:t>für</w:t>
      </w:r>
      <w:r w:rsidR="000160E9" w:rsidRPr="007220A2">
        <w:rPr>
          <w:rFonts w:ascii="Arial" w:hAnsi="Arial" w:cs="Arial"/>
          <w:sz w:val="22"/>
          <w:szCs w:val="22"/>
        </w:rPr>
        <w:t xml:space="preserve"> Gebäude bis 25 Meter Höhe</w:t>
      </w:r>
      <w:r w:rsidR="0006505F" w:rsidRPr="007220A2">
        <w:rPr>
          <w:rFonts w:ascii="Arial" w:hAnsi="Arial" w:cs="Arial"/>
          <w:sz w:val="22"/>
          <w:szCs w:val="22"/>
        </w:rPr>
        <w:t xml:space="preserve"> einsetzbar</w:t>
      </w:r>
      <w:r w:rsidR="000160E9" w:rsidRPr="007220A2">
        <w:rPr>
          <w:rFonts w:ascii="Arial" w:hAnsi="Arial" w:cs="Arial"/>
          <w:sz w:val="22"/>
          <w:szCs w:val="22"/>
        </w:rPr>
        <w:t xml:space="preserve"> (gem. vereinfachtem Verfahren DIN 1055-4). </w:t>
      </w:r>
      <w:r w:rsidRPr="007220A2">
        <w:rPr>
          <w:rFonts w:ascii="Arial" w:hAnsi="Arial" w:cs="Arial"/>
          <w:sz w:val="22"/>
          <w:szCs w:val="22"/>
        </w:rPr>
        <w:t>Genauere Informationen gibt das Anwendungsdokument zur „Coverrock X-2“, das auf der Website der DEUTSCHEN ROCKWOOL zum Download bereitsteht.</w:t>
      </w:r>
      <w:r w:rsidR="007E51D7" w:rsidRPr="007220A2">
        <w:rPr>
          <w:rFonts w:ascii="Arial" w:hAnsi="Arial" w:cs="Arial"/>
          <w:sz w:val="22"/>
          <w:szCs w:val="22"/>
        </w:rPr>
        <w:t xml:space="preserve"> </w:t>
      </w:r>
      <w:r w:rsidRPr="007220A2">
        <w:rPr>
          <w:rFonts w:ascii="Arial" w:hAnsi="Arial" w:cs="Arial"/>
          <w:sz w:val="22"/>
          <w:szCs w:val="22"/>
        </w:rPr>
        <w:t xml:space="preserve">Lieferbar </w:t>
      </w:r>
      <w:r w:rsidR="00595EF1" w:rsidRPr="007220A2">
        <w:rPr>
          <w:rFonts w:ascii="Arial" w:hAnsi="Arial" w:cs="Arial"/>
          <w:sz w:val="22"/>
          <w:szCs w:val="22"/>
        </w:rPr>
        <w:t xml:space="preserve">sind Putzträgerplatten </w:t>
      </w:r>
      <w:r w:rsidRPr="007220A2">
        <w:rPr>
          <w:rFonts w:ascii="Arial" w:hAnsi="Arial" w:cs="Arial"/>
          <w:sz w:val="22"/>
          <w:szCs w:val="22"/>
        </w:rPr>
        <w:t xml:space="preserve">in Stärken von 80 bis 300 mm. </w:t>
      </w:r>
      <w:r w:rsidR="009A7F34">
        <w:rPr>
          <w:rFonts w:ascii="Arial" w:hAnsi="Arial" w:cs="Arial"/>
          <w:sz w:val="22"/>
          <w:szCs w:val="22"/>
        </w:rPr>
        <w:t xml:space="preserve">Eine Fassadendämmung von </w:t>
      </w:r>
      <w:r w:rsidR="00595EF1" w:rsidRPr="007220A2">
        <w:rPr>
          <w:rFonts w:ascii="Arial" w:hAnsi="Arial" w:cs="Arial"/>
          <w:sz w:val="22"/>
          <w:szCs w:val="22"/>
        </w:rPr>
        <w:t xml:space="preserve">400 mm </w:t>
      </w:r>
      <w:r w:rsidR="009A7F34">
        <w:rPr>
          <w:rFonts w:ascii="Arial" w:hAnsi="Arial" w:cs="Arial"/>
          <w:sz w:val="22"/>
          <w:szCs w:val="22"/>
        </w:rPr>
        <w:t>entsteht durch eine zweilagige Verarbeitung</w:t>
      </w:r>
      <w:r w:rsidR="00595EF1" w:rsidRPr="007220A2">
        <w:rPr>
          <w:rFonts w:ascii="Arial" w:hAnsi="Arial" w:cs="Arial"/>
          <w:sz w:val="22"/>
          <w:szCs w:val="22"/>
        </w:rPr>
        <w:t>.</w:t>
      </w:r>
    </w:p>
    <w:p w14:paraId="295306A9" w14:textId="5D64992D" w:rsidR="000C37F4" w:rsidRPr="0025645C" w:rsidRDefault="000C37F4" w:rsidP="000C37F4">
      <w:pPr>
        <w:spacing w:line="360" w:lineRule="auto"/>
        <w:jc w:val="both"/>
        <w:rPr>
          <w:rFonts w:ascii="Arial" w:hAnsi="Arial" w:cs="Arial"/>
          <w:sz w:val="22"/>
          <w:szCs w:val="22"/>
        </w:rPr>
      </w:pPr>
    </w:p>
    <w:p w14:paraId="5596F423" w14:textId="77777777" w:rsidR="000C37F4" w:rsidRPr="0025645C" w:rsidRDefault="000C37F4" w:rsidP="000C37F4">
      <w:pPr>
        <w:spacing w:line="360" w:lineRule="auto"/>
        <w:jc w:val="both"/>
        <w:rPr>
          <w:rFonts w:ascii="Arial" w:hAnsi="Arial" w:cs="Arial"/>
          <w:sz w:val="22"/>
          <w:szCs w:val="22"/>
        </w:rPr>
      </w:pPr>
    </w:p>
    <w:p w14:paraId="1B20D26F" w14:textId="77777777" w:rsidR="000C37F4" w:rsidRDefault="000C37F4" w:rsidP="000C37F4">
      <w:pPr>
        <w:rPr>
          <w:rFonts w:ascii="Arial" w:hAnsi="Arial" w:cs="Arial"/>
          <w:sz w:val="22"/>
          <w:szCs w:val="22"/>
        </w:rPr>
      </w:pPr>
    </w:p>
    <w:p w14:paraId="0A003671" w14:textId="286CEB1A" w:rsidR="000C37F4" w:rsidRPr="0025645C" w:rsidRDefault="000C37F4" w:rsidP="000C37F4">
      <w:pPr>
        <w:spacing w:line="360" w:lineRule="auto"/>
        <w:jc w:val="both"/>
        <w:rPr>
          <w:rFonts w:ascii="Arial" w:hAnsi="Arial" w:cs="Arial"/>
          <w:sz w:val="22"/>
          <w:szCs w:val="22"/>
        </w:rPr>
      </w:pPr>
      <w:r>
        <w:rPr>
          <w:rFonts w:ascii="Arial" w:hAnsi="Arial" w:cs="Arial"/>
          <w:noProof/>
          <w:sz w:val="22"/>
          <w:szCs w:val="22"/>
        </w:rPr>
        <w:drawing>
          <wp:inline distT="0" distB="0" distL="0" distR="0" wp14:anchorId="3A6EBAB1" wp14:editId="0D1CCC8E">
            <wp:extent cx="3600000" cy="2403885"/>
            <wp:effectExtent l="0" t="0" r="635" b="0"/>
            <wp:docPr id="162354987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0000" cy="2403885"/>
                    </a:xfrm>
                    <a:prstGeom prst="rect">
                      <a:avLst/>
                    </a:prstGeom>
                    <a:noFill/>
                    <a:ln>
                      <a:noFill/>
                    </a:ln>
                  </pic:spPr>
                </pic:pic>
              </a:graphicData>
            </a:graphic>
          </wp:inline>
        </w:drawing>
      </w:r>
    </w:p>
    <w:p w14:paraId="1BCFC3CC" w14:textId="785955FD" w:rsidR="00984E68" w:rsidRPr="0025645C" w:rsidRDefault="00984E68" w:rsidP="00984E68">
      <w:pPr>
        <w:spacing w:line="360" w:lineRule="auto"/>
        <w:jc w:val="both"/>
        <w:rPr>
          <w:rFonts w:ascii="Arial" w:hAnsi="Arial" w:cs="Arial"/>
          <w:sz w:val="22"/>
          <w:szCs w:val="22"/>
        </w:rPr>
      </w:pPr>
      <w:r>
        <w:rPr>
          <w:rFonts w:ascii="Arial" w:hAnsi="Arial" w:cs="Arial"/>
          <w:sz w:val="22"/>
          <w:szCs w:val="22"/>
        </w:rPr>
        <w:t>In zwei</w:t>
      </w:r>
      <w:r w:rsidRPr="0025645C">
        <w:rPr>
          <w:rFonts w:ascii="Arial" w:hAnsi="Arial" w:cs="Arial"/>
          <w:sz w:val="22"/>
          <w:szCs w:val="22"/>
        </w:rPr>
        <w:t xml:space="preserve"> Reichseinheitsspeicher</w:t>
      </w:r>
      <w:r>
        <w:rPr>
          <w:rFonts w:ascii="Arial" w:hAnsi="Arial" w:cs="Arial"/>
          <w:sz w:val="22"/>
          <w:szCs w:val="22"/>
        </w:rPr>
        <w:t>n, Baujahr 1939,</w:t>
      </w:r>
      <w:r w:rsidRPr="0025645C">
        <w:rPr>
          <w:rFonts w:ascii="Arial" w:hAnsi="Arial" w:cs="Arial"/>
          <w:sz w:val="22"/>
          <w:szCs w:val="22"/>
        </w:rPr>
        <w:t xml:space="preserve"> im Magdeburger Hafen </w:t>
      </w:r>
      <w:r>
        <w:rPr>
          <w:rFonts w:ascii="Arial" w:hAnsi="Arial" w:cs="Arial"/>
          <w:sz w:val="22"/>
          <w:szCs w:val="22"/>
        </w:rPr>
        <w:t xml:space="preserve">sahen kluge Investoren und Planer das Potenzial für moderne Wohnungen mit </w:t>
      </w:r>
      <w:r w:rsidRPr="0025645C">
        <w:rPr>
          <w:rFonts w:ascii="Arial" w:hAnsi="Arial" w:cs="Arial"/>
          <w:sz w:val="22"/>
          <w:szCs w:val="22"/>
        </w:rPr>
        <w:t xml:space="preserve">Wasserblick. </w:t>
      </w:r>
      <w:r w:rsidR="001D5E4C" w:rsidRPr="001D5E4C">
        <w:rPr>
          <w:rFonts w:ascii="Arial" w:hAnsi="Arial" w:cs="Arial"/>
          <w:sz w:val="22"/>
          <w:szCs w:val="22"/>
        </w:rPr>
        <w:t>Eine richtungsweisende Sanierung durch Umbau und Umnutzung war das Ziel</w:t>
      </w:r>
      <w:r w:rsidR="001D5E4C">
        <w:rPr>
          <w:rFonts w:ascii="Arial" w:hAnsi="Arial" w:cs="Arial"/>
          <w:sz w:val="22"/>
          <w:szCs w:val="22"/>
        </w:rPr>
        <w:t>.</w:t>
      </w:r>
    </w:p>
    <w:p w14:paraId="45355595" w14:textId="2B6FC3E9" w:rsidR="000C37F4" w:rsidRDefault="000C37F4" w:rsidP="000C37F4">
      <w:pPr>
        <w:spacing w:line="360" w:lineRule="auto"/>
        <w:jc w:val="both"/>
        <w:rPr>
          <w:rFonts w:ascii="Arial" w:hAnsi="Arial" w:cs="Arial"/>
          <w:sz w:val="22"/>
          <w:szCs w:val="22"/>
        </w:rPr>
      </w:pPr>
    </w:p>
    <w:p w14:paraId="50B0B49A" w14:textId="77777777" w:rsidR="000C37F4" w:rsidRPr="0025645C" w:rsidRDefault="000C37F4" w:rsidP="000C37F4">
      <w:pPr>
        <w:spacing w:line="360" w:lineRule="auto"/>
        <w:jc w:val="both"/>
        <w:rPr>
          <w:rFonts w:ascii="Arial" w:hAnsi="Arial" w:cs="Arial"/>
          <w:sz w:val="22"/>
          <w:szCs w:val="22"/>
        </w:rPr>
      </w:pPr>
    </w:p>
    <w:p w14:paraId="260D46B2" w14:textId="70795163" w:rsidR="000C37F4" w:rsidRPr="006D1681" w:rsidRDefault="00A77A39" w:rsidP="006D1681">
      <w:pPr>
        <w:widowControl w:val="0"/>
        <w:suppressAutoHyphens/>
        <w:spacing w:line="360" w:lineRule="auto"/>
        <w:jc w:val="both"/>
        <w:rPr>
          <w:rFonts w:ascii="Arial" w:hAnsi="Arial" w:cs="Arial"/>
          <w:color w:val="000000" w:themeColor="text1"/>
          <w:sz w:val="22"/>
          <w:szCs w:val="22"/>
        </w:rPr>
      </w:pPr>
      <w:r>
        <w:rPr>
          <w:rFonts w:ascii="Arial" w:hAnsi="Arial" w:cs="Arial"/>
          <w:noProof/>
          <w:sz w:val="22"/>
          <w:szCs w:val="22"/>
        </w:rPr>
        <w:drawing>
          <wp:inline distT="0" distB="0" distL="0" distR="0" wp14:anchorId="74D6AF29" wp14:editId="4DCF3E5A">
            <wp:extent cx="3600000" cy="2404240"/>
            <wp:effectExtent l="0" t="0" r="635" b="0"/>
            <wp:docPr id="18631993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00000" cy="2404240"/>
                    </a:xfrm>
                    <a:prstGeom prst="rect">
                      <a:avLst/>
                    </a:prstGeom>
                    <a:noFill/>
                    <a:ln>
                      <a:noFill/>
                    </a:ln>
                  </pic:spPr>
                </pic:pic>
              </a:graphicData>
            </a:graphic>
          </wp:inline>
        </w:drawing>
      </w:r>
    </w:p>
    <w:p w14:paraId="3DE9DF62" w14:textId="7AAA6923" w:rsidR="000C37F4" w:rsidRPr="00C01DFC" w:rsidRDefault="009A7F34" w:rsidP="00C01DFC">
      <w:pPr>
        <w:widowControl w:val="0"/>
        <w:suppressAutoHyphens/>
        <w:spacing w:line="360" w:lineRule="auto"/>
        <w:jc w:val="both"/>
        <w:rPr>
          <w:rFonts w:ascii="Arial" w:hAnsi="Arial" w:cs="Arial"/>
          <w:color w:val="000000" w:themeColor="text1"/>
          <w:sz w:val="22"/>
          <w:szCs w:val="22"/>
        </w:rPr>
      </w:pPr>
      <w:r w:rsidRPr="009C3F27">
        <w:rPr>
          <w:rFonts w:ascii="Arial" w:hAnsi="Arial" w:cs="Arial"/>
          <w:color w:val="000000" w:themeColor="text1"/>
          <w:sz w:val="22"/>
          <w:szCs w:val="22"/>
        </w:rPr>
        <w:t>Nichtbrennbare Steinwolle-Dämmstoffe der DEUTSCHEN ROCKWOOL in Dach und Fassade sorgen für hohen Wärmeschutz (KfW 40) und sind Teil des Brandschutzkonzeptes.</w:t>
      </w:r>
    </w:p>
    <w:p w14:paraId="6E2377EC" w14:textId="76810FC3" w:rsidR="00405881" w:rsidRDefault="00405881" w:rsidP="000C37F4">
      <w:pPr>
        <w:spacing w:line="360" w:lineRule="auto"/>
        <w:jc w:val="both"/>
        <w:rPr>
          <w:rFonts w:ascii="Arial" w:hAnsi="Arial" w:cs="Arial"/>
          <w:sz w:val="22"/>
          <w:szCs w:val="22"/>
        </w:rPr>
      </w:pPr>
    </w:p>
    <w:p w14:paraId="30E4D379" w14:textId="603D5D60" w:rsidR="000C37F4" w:rsidRDefault="00474194" w:rsidP="000C37F4">
      <w:pPr>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09571E2B" wp14:editId="42D9283A">
            <wp:extent cx="2520000" cy="3780168"/>
            <wp:effectExtent l="0" t="0" r="0" b="0"/>
            <wp:docPr id="47832138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20000" cy="3780168"/>
                    </a:xfrm>
                    <a:prstGeom prst="rect">
                      <a:avLst/>
                    </a:prstGeom>
                    <a:noFill/>
                    <a:ln>
                      <a:noFill/>
                    </a:ln>
                  </pic:spPr>
                </pic:pic>
              </a:graphicData>
            </a:graphic>
          </wp:inline>
        </w:drawing>
      </w:r>
      <w:r w:rsidR="007158D5">
        <w:rPr>
          <w:rFonts w:ascii="Arial" w:hAnsi="Arial" w:cs="Arial"/>
          <w:sz w:val="22"/>
          <w:szCs w:val="22"/>
        </w:rPr>
        <w:t xml:space="preserve"> </w:t>
      </w:r>
    </w:p>
    <w:p w14:paraId="1D0B17E6" w14:textId="059FCA0D" w:rsidR="009A7F34" w:rsidRDefault="009A7F34" w:rsidP="000C37F4">
      <w:pPr>
        <w:spacing w:line="360" w:lineRule="auto"/>
        <w:jc w:val="both"/>
        <w:rPr>
          <w:rFonts w:ascii="Arial" w:hAnsi="Arial" w:cs="Arial"/>
          <w:sz w:val="22"/>
          <w:szCs w:val="22"/>
        </w:rPr>
      </w:pPr>
      <w:r>
        <w:rPr>
          <w:rFonts w:ascii="Arial" w:hAnsi="Arial" w:cs="Arial"/>
          <w:sz w:val="22"/>
          <w:szCs w:val="22"/>
        </w:rPr>
        <w:t xml:space="preserve">Das Bauunternehmen Constar entschied sich </w:t>
      </w:r>
      <w:r w:rsidR="00010510">
        <w:rPr>
          <w:rFonts w:ascii="Arial" w:hAnsi="Arial" w:cs="Arial"/>
          <w:sz w:val="22"/>
          <w:szCs w:val="22"/>
        </w:rPr>
        <w:t>beim „Reich</w:t>
      </w:r>
      <w:r w:rsidR="002407C1">
        <w:rPr>
          <w:rFonts w:ascii="Arial" w:hAnsi="Arial" w:cs="Arial"/>
          <w:sz w:val="22"/>
          <w:szCs w:val="22"/>
        </w:rPr>
        <w:t>s</w:t>
      </w:r>
      <w:r w:rsidR="00010510">
        <w:rPr>
          <w:rFonts w:ascii="Arial" w:hAnsi="Arial" w:cs="Arial"/>
          <w:sz w:val="22"/>
          <w:szCs w:val="22"/>
        </w:rPr>
        <w:t xml:space="preserve">einheitsspeicher A“ </w:t>
      </w:r>
      <w:r>
        <w:rPr>
          <w:rFonts w:ascii="Arial" w:hAnsi="Arial" w:cs="Arial"/>
          <w:sz w:val="22"/>
          <w:szCs w:val="22"/>
        </w:rPr>
        <w:t>für ein WDVS von Baumit, das auf der „Coverrock X</w:t>
      </w:r>
      <w:r w:rsidR="00010510">
        <w:rPr>
          <w:rFonts w:ascii="Arial" w:hAnsi="Arial" w:cs="Arial"/>
          <w:sz w:val="22"/>
          <w:szCs w:val="22"/>
        </w:rPr>
        <w:t>-</w:t>
      </w:r>
      <w:r>
        <w:rPr>
          <w:rFonts w:ascii="Arial" w:hAnsi="Arial" w:cs="Arial"/>
          <w:sz w:val="22"/>
          <w:szCs w:val="22"/>
        </w:rPr>
        <w:t>2“ Putzträgerplatte aus Steinwolle basiert.</w:t>
      </w:r>
    </w:p>
    <w:p w14:paraId="1338BF42" w14:textId="77777777" w:rsidR="009A7F34" w:rsidRDefault="009A7F34" w:rsidP="000C37F4">
      <w:pPr>
        <w:spacing w:line="360" w:lineRule="auto"/>
        <w:jc w:val="both"/>
        <w:rPr>
          <w:rFonts w:ascii="Arial" w:hAnsi="Arial" w:cs="Arial"/>
          <w:sz w:val="22"/>
          <w:szCs w:val="22"/>
        </w:rPr>
      </w:pPr>
    </w:p>
    <w:p w14:paraId="4119037E" w14:textId="77777777" w:rsidR="00724308" w:rsidRDefault="00724308" w:rsidP="000C37F4">
      <w:pPr>
        <w:spacing w:line="360" w:lineRule="auto"/>
        <w:jc w:val="both"/>
        <w:rPr>
          <w:rFonts w:ascii="Arial" w:hAnsi="Arial" w:cs="Arial"/>
          <w:sz w:val="22"/>
          <w:szCs w:val="22"/>
        </w:rPr>
      </w:pPr>
    </w:p>
    <w:p w14:paraId="5189B295" w14:textId="3E0D807C" w:rsidR="00A77A39" w:rsidRDefault="00A77A39" w:rsidP="000C37F4">
      <w:pPr>
        <w:spacing w:line="360" w:lineRule="auto"/>
        <w:jc w:val="both"/>
        <w:rPr>
          <w:rFonts w:ascii="Arial" w:hAnsi="Arial" w:cs="Arial"/>
          <w:sz w:val="22"/>
          <w:szCs w:val="22"/>
        </w:rPr>
      </w:pPr>
      <w:r>
        <w:rPr>
          <w:rFonts w:ascii="Arial" w:hAnsi="Arial" w:cs="Arial"/>
          <w:noProof/>
          <w:sz w:val="22"/>
          <w:szCs w:val="22"/>
        </w:rPr>
        <w:drawing>
          <wp:inline distT="0" distB="0" distL="0" distR="0" wp14:anchorId="2EA2C60C" wp14:editId="5122E5DD">
            <wp:extent cx="3240000" cy="2163817"/>
            <wp:effectExtent l="0" t="0" r="0" b="8255"/>
            <wp:docPr id="93490040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0000" cy="2163817"/>
                    </a:xfrm>
                    <a:prstGeom prst="rect">
                      <a:avLst/>
                    </a:prstGeom>
                    <a:noFill/>
                    <a:ln>
                      <a:noFill/>
                    </a:ln>
                  </pic:spPr>
                </pic:pic>
              </a:graphicData>
            </a:graphic>
          </wp:inline>
        </w:drawing>
      </w:r>
    </w:p>
    <w:p w14:paraId="7CD7CB9E" w14:textId="77777777" w:rsidR="008C01E6" w:rsidRDefault="007158D5" w:rsidP="000C37F4">
      <w:pPr>
        <w:spacing w:line="360" w:lineRule="auto"/>
        <w:jc w:val="both"/>
        <w:rPr>
          <w:rFonts w:ascii="Arial" w:hAnsi="Arial" w:cs="Arial"/>
          <w:sz w:val="22"/>
          <w:szCs w:val="22"/>
        </w:rPr>
      </w:pPr>
      <w:r>
        <w:rPr>
          <w:rFonts w:ascii="Arial" w:hAnsi="Arial" w:cs="Arial"/>
          <w:sz w:val="22"/>
          <w:szCs w:val="22"/>
        </w:rPr>
        <w:t>„Coverrock X</w:t>
      </w:r>
      <w:r w:rsidR="00010510">
        <w:rPr>
          <w:rFonts w:ascii="Arial" w:hAnsi="Arial" w:cs="Arial"/>
          <w:sz w:val="22"/>
          <w:szCs w:val="22"/>
        </w:rPr>
        <w:t>-</w:t>
      </w:r>
      <w:r>
        <w:rPr>
          <w:rFonts w:ascii="Arial" w:hAnsi="Arial" w:cs="Arial"/>
          <w:sz w:val="22"/>
          <w:szCs w:val="22"/>
        </w:rPr>
        <w:t xml:space="preserve">2“ Putzträgerplatten </w:t>
      </w:r>
      <w:r w:rsidR="00E57CC6">
        <w:rPr>
          <w:rFonts w:ascii="Arial" w:hAnsi="Arial" w:cs="Arial"/>
          <w:sz w:val="22"/>
          <w:szCs w:val="22"/>
        </w:rPr>
        <w:t xml:space="preserve">(hier </w:t>
      </w:r>
      <w:r w:rsidR="00E94664">
        <w:rPr>
          <w:rFonts w:ascii="Arial" w:hAnsi="Arial" w:cs="Arial"/>
          <w:sz w:val="22"/>
          <w:szCs w:val="22"/>
        </w:rPr>
        <w:t xml:space="preserve">in </w:t>
      </w:r>
      <w:r w:rsidR="00E57CC6">
        <w:rPr>
          <w:rFonts w:ascii="Arial" w:hAnsi="Arial" w:cs="Arial"/>
          <w:sz w:val="22"/>
          <w:szCs w:val="22"/>
        </w:rPr>
        <w:t xml:space="preserve">260 mm) </w:t>
      </w:r>
      <w:r w:rsidRPr="007220A2">
        <w:rPr>
          <w:rFonts w:ascii="Arial" w:hAnsi="Arial" w:cs="Arial"/>
          <w:sz w:val="22"/>
          <w:szCs w:val="22"/>
        </w:rPr>
        <w:t>sind in Stärken von 80 bis 300 mm</w:t>
      </w:r>
      <w:r>
        <w:rPr>
          <w:rFonts w:ascii="Arial" w:hAnsi="Arial" w:cs="Arial"/>
          <w:sz w:val="22"/>
          <w:szCs w:val="22"/>
        </w:rPr>
        <w:t xml:space="preserve"> lieferbar</w:t>
      </w:r>
      <w:r w:rsidRPr="007220A2">
        <w:rPr>
          <w:rFonts w:ascii="Arial" w:hAnsi="Arial" w:cs="Arial"/>
          <w:sz w:val="22"/>
          <w:szCs w:val="22"/>
        </w:rPr>
        <w:t xml:space="preserve">. </w:t>
      </w:r>
      <w:r>
        <w:rPr>
          <w:rFonts w:ascii="Arial" w:hAnsi="Arial" w:cs="Arial"/>
          <w:sz w:val="22"/>
          <w:szCs w:val="22"/>
        </w:rPr>
        <w:t xml:space="preserve">Eine Fassadendämmung von </w:t>
      </w:r>
      <w:r w:rsidRPr="007220A2">
        <w:rPr>
          <w:rFonts w:ascii="Arial" w:hAnsi="Arial" w:cs="Arial"/>
          <w:sz w:val="22"/>
          <w:szCs w:val="22"/>
        </w:rPr>
        <w:t xml:space="preserve">400 mm </w:t>
      </w:r>
      <w:r>
        <w:rPr>
          <w:rFonts w:ascii="Arial" w:hAnsi="Arial" w:cs="Arial"/>
          <w:sz w:val="22"/>
          <w:szCs w:val="22"/>
        </w:rPr>
        <w:t>entsteht durch eine zweilagige Verarbeitung</w:t>
      </w:r>
      <w:r w:rsidRPr="007220A2">
        <w:rPr>
          <w:rFonts w:ascii="Arial" w:hAnsi="Arial" w:cs="Arial"/>
          <w:sz w:val="22"/>
          <w:szCs w:val="22"/>
        </w:rPr>
        <w:t>.</w:t>
      </w:r>
    </w:p>
    <w:p w14:paraId="70619302" w14:textId="77777777" w:rsidR="008C01E6" w:rsidRPr="00C024C1" w:rsidRDefault="008C01E6" w:rsidP="007158D5">
      <w:pPr>
        <w:widowControl w:val="0"/>
        <w:spacing w:line="360" w:lineRule="auto"/>
        <w:jc w:val="both"/>
        <w:rPr>
          <w:rFonts w:ascii="Arial" w:hAnsi="Arial" w:cs="Arial"/>
          <w:sz w:val="22"/>
          <w:szCs w:val="22"/>
        </w:rPr>
      </w:pPr>
    </w:p>
    <w:p w14:paraId="660B76E6" w14:textId="3F5149CC" w:rsidR="00474194" w:rsidRDefault="00474194" w:rsidP="000C37F4">
      <w:pPr>
        <w:spacing w:line="360" w:lineRule="auto"/>
        <w:jc w:val="both"/>
        <w:rPr>
          <w:rFonts w:ascii="Arial" w:hAnsi="Arial" w:cs="Arial"/>
          <w:sz w:val="22"/>
          <w:szCs w:val="22"/>
        </w:rPr>
      </w:pPr>
      <w:r>
        <w:rPr>
          <w:rFonts w:ascii="Arial" w:hAnsi="Arial" w:cs="Arial"/>
          <w:noProof/>
          <w:sz w:val="22"/>
          <w:szCs w:val="22"/>
        </w:rPr>
        <w:drawing>
          <wp:inline distT="0" distB="0" distL="0" distR="0" wp14:anchorId="3C9B2D84" wp14:editId="65CF4A75">
            <wp:extent cx="2520000" cy="3496345"/>
            <wp:effectExtent l="0" t="0" r="0" b="8890"/>
            <wp:docPr id="647520524"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20000" cy="3496345"/>
                    </a:xfrm>
                    <a:prstGeom prst="rect">
                      <a:avLst/>
                    </a:prstGeom>
                    <a:noFill/>
                    <a:ln>
                      <a:noFill/>
                    </a:ln>
                  </pic:spPr>
                </pic:pic>
              </a:graphicData>
            </a:graphic>
          </wp:inline>
        </w:drawing>
      </w:r>
    </w:p>
    <w:p w14:paraId="0B6EEAA3" w14:textId="1C123080" w:rsidR="00984E68" w:rsidRPr="00A25B5C" w:rsidRDefault="00984E68" w:rsidP="000C37F4">
      <w:pPr>
        <w:spacing w:line="360" w:lineRule="auto"/>
        <w:contextualSpacing/>
        <w:jc w:val="both"/>
        <w:rPr>
          <w:rFonts w:ascii="Arial" w:hAnsi="Arial" w:cs="Arial"/>
          <w:color w:val="FF0000"/>
          <w:sz w:val="22"/>
          <w:szCs w:val="22"/>
        </w:rPr>
      </w:pPr>
      <w:r w:rsidRPr="007220A2">
        <w:rPr>
          <w:rFonts w:ascii="Arial" w:hAnsi="Arial" w:cs="Arial"/>
          <w:sz w:val="22"/>
          <w:szCs w:val="22"/>
        </w:rPr>
        <w:t xml:space="preserve">Dank ihrer hohen inneren Festigkeit erreicht die „Coverrock X-2“ in Dämmdicken bis 200 mm eine Abreißfestigkeit von 10 kPa (TR10), bei höheren Dämmdicken von 7,5 kPa (TR7,5). Die Dübeltragfähigkeit liegt bei bis zu 0,30 kN pro Dübel. </w:t>
      </w:r>
    </w:p>
    <w:p w14:paraId="5998E2D7" w14:textId="7EA68723" w:rsidR="001957EF" w:rsidRDefault="001957EF" w:rsidP="00632B2B">
      <w:pPr>
        <w:pStyle w:val="StandardWeb"/>
        <w:spacing w:line="360" w:lineRule="auto"/>
        <w:contextualSpacing/>
        <w:jc w:val="both"/>
        <w:rPr>
          <w:rFonts w:ascii="Arial" w:hAnsi="Arial" w:cs="Arial"/>
          <w:i/>
          <w:sz w:val="18"/>
          <w:szCs w:val="18"/>
        </w:rPr>
      </w:pPr>
      <w:r w:rsidRPr="007220A2">
        <w:rPr>
          <w:rFonts w:ascii="Arial" w:hAnsi="Arial" w:cs="Arial"/>
          <w:i/>
          <w:sz w:val="18"/>
          <w:szCs w:val="18"/>
        </w:rPr>
        <w:t>Fotos: DEUTSCHE ROCKWOOL GmbH &amp; Co. KG</w:t>
      </w:r>
    </w:p>
    <w:p w14:paraId="7AE18A1A" w14:textId="0267BAA5" w:rsidR="00A25B5C" w:rsidRDefault="00A25B5C" w:rsidP="00632B2B">
      <w:pPr>
        <w:pStyle w:val="StandardWeb"/>
        <w:spacing w:line="360" w:lineRule="auto"/>
        <w:contextualSpacing/>
        <w:jc w:val="both"/>
        <w:rPr>
          <w:rFonts w:ascii="Arial" w:hAnsi="Arial" w:cs="Arial"/>
          <w:i/>
          <w:sz w:val="18"/>
          <w:szCs w:val="18"/>
        </w:rPr>
      </w:pPr>
      <w:r w:rsidRPr="00002B1C">
        <w:rPr>
          <w:rFonts w:cs="Arial"/>
          <w:noProof/>
        </w:rPr>
        <w:lastRenderedPageBreak/>
        <mc:AlternateContent>
          <mc:Choice Requires="wps">
            <w:drawing>
              <wp:inline distT="0" distB="0" distL="0" distR="0" wp14:anchorId="606FF0A8" wp14:editId="41703706">
                <wp:extent cx="4679950" cy="3990975"/>
                <wp:effectExtent l="0" t="0" r="25400" b="28575"/>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990975"/>
                        </a:xfrm>
                        <a:prstGeom prst="rect">
                          <a:avLst/>
                        </a:prstGeom>
                        <a:solidFill>
                          <a:srgbClr val="FFFFFF"/>
                        </a:solidFill>
                        <a:ln w="9525">
                          <a:solidFill>
                            <a:srgbClr val="000000"/>
                          </a:solidFill>
                          <a:miter lim="800000"/>
                          <a:headEnd/>
                          <a:tailEnd/>
                        </a:ln>
                      </wps:spPr>
                      <wps:txbx>
                        <w:txbxContent>
                          <w:p w14:paraId="628B232A" w14:textId="77777777" w:rsidR="00A25B5C" w:rsidRPr="009434E3" w:rsidRDefault="00A25B5C" w:rsidP="00A25B5C">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0ED0ED42" w14:textId="77777777" w:rsidR="00A25B5C" w:rsidRPr="009434E3" w:rsidRDefault="00A25B5C" w:rsidP="00A25B5C">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002ABF24" w14:textId="77777777" w:rsidR="00A25B5C" w:rsidRPr="009434E3" w:rsidRDefault="00A25B5C" w:rsidP="00A25B5C">
                            <w:pPr>
                              <w:pStyle w:val="StandardWeb"/>
                              <w:widowControl w:val="0"/>
                              <w:spacing w:before="0" w:beforeAutospacing="0" w:after="0" w:afterAutospacing="0" w:line="276" w:lineRule="auto"/>
                              <w:jc w:val="both"/>
                              <w:rPr>
                                <w:rFonts w:ascii="Arial" w:hAnsi="Arial" w:cs="Arial"/>
                                <w:sz w:val="20"/>
                                <w:szCs w:val="20"/>
                              </w:rPr>
                            </w:pPr>
                          </w:p>
                          <w:p w14:paraId="02F38A78" w14:textId="77777777" w:rsidR="00A25B5C" w:rsidRPr="009434E3" w:rsidRDefault="00A25B5C" w:rsidP="00A25B5C">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5413CE86" w14:textId="77777777" w:rsidR="00A25B5C" w:rsidRPr="009434E3" w:rsidRDefault="00A25B5C" w:rsidP="00A25B5C">
                            <w:pPr>
                              <w:pStyle w:val="StandardWeb"/>
                              <w:widowControl w:val="0"/>
                              <w:spacing w:before="0" w:beforeAutospacing="0" w:after="0" w:afterAutospacing="0" w:line="276" w:lineRule="auto"/>
                              <w:jc w:val="both"/>
                              <w:rPr>
                                <w:rFonts w:ascii="Arial" w:hAnsi="Arial" w:cs="Arial"/>
                                <w:sz w:val="20"/>
                                <w:szCs w:val="20"/>
                              </w:rPr>
                            </w:pPr>
                          </w:p>
                          <w:p w14:paraId="16E6C3FC" w14:textId="77777777" w:rsidR="00A25B5C" w:rsidRPr="009434E3" w:rsidRDefault="00A25B5C" w:rsidP="00A25B5C">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2DF961E1" w14:textId="77777777" w:rsidR="00A25B5C" w:rsidRPr="009434E3" w:rsidRDefault="00A25B5C" w:rsidP="00A25B5C">
                            <w:pPr>
                              <w:pStyle w:val="StandardWeb"/>
                              <w:widowControl w:val="0"/>
                              <w:spacing w:before="0" w:beforeAutospacing="0" w:after="0" w:afterAutospacing="0" w:line="360" w:lineRule="auto"/>
                              <w:jc w:val="both"/>
                              <w:rPr>
                                <w:rFonts w:ascii="Arial" w:hAnsi="Arial" w:cs="Arial"/>
                                <w:sz w:val="20"/>
                                <w:szCs w:val="20"/>
                              </w:rPr>
                            </w:pPr>
                          </w:p>
                          <w:p w14:paraId="532CCB94" w14:textId="77777777" w:rsidR="00A25B5C" w:rsidRPr="009434E3" w:rsidRDefault="00A25B5C" w:rsidP="00A25B5C">
                            <w:pPr>
                              <w:spacing w:line="360" w:lineRule="auto"/>
                              <w:jc w:val="both"/>
                              <w:rPr>
                                <w:rFonts w:ascii="Arial" w:hAnsi="Arial" w:cs="Arial"/>
                                <w:sz w:val="20"/>
                                <w:szCs w:val="20"/>
                              </w:rPr>
                            </w:pPr>
                          </w:p>
                          <w:p w14:paraId="788ADA9B" w14:textId="77777777" w:rsidR="00A25B5C" w:rsidRPr="00175767" w:rsidRDefault="00A25B5C" w:rsidP="00A25B5C">
                            <w:pPr>
                              <w:pStyle w:val="berschrift1"/>
                              <w:spacing w:line="360" w:lineRule="auto"/>
                              <w:jc w:val="both"/>
                              <w:rPr>
                                <w:rFonts w:ascii="Arial" w:hAnsi="Arial" w:cs="Arial"/>
                                <w:b w:val="0"/>
                                <w:sz w:val="20"/>
                              </w:rPr>
                            </w:pPr>
                          </w:p>
                          <w:p w14:paraId="01F17774" w14:textId="77777777" w:rsidR="00A25B5C" w:rsidRPr="00175767" w:rsidRDefault="00A25B5C" w:rsidP="00A25B5C">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606FF0A8" id="_x0000_t202" coordsize="21600,21600" o:spt="202" path="m,l,21600r21600,l21600,xe">
                <v:stroke joinstyle="miter"/>
                <v:path gradientshapeok="t" o:connecttype="rect"/>
              </v:shapetype>
              <v:shape id="Textfeld 6" o:spid="_x0000_s1026" type="#_x0000_t202" style="width:368.5pt;height:31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">
                <v:textbox>
                  <w:txbxContent>
                    <w:p w14:paraId="628B232A" w14:textId="77777777" w:rsidR="00A25B5C" w:rsidRPr="009434E3" w:rsidRDefault="00A25B5C" w:rsidP="00A25B5C">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0ED0ED42" w14:textId="77777777" w:rsidR="00A25B5C" w:rsidRPr="009434E3" w:rsidRDefault="00A25B5C" w:rsidP="00A25B5C">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002ABF24" w14:textId="77777777" w:rsidR="00A25B5C" w:rsidRPr="009434E3" w:rsidRDefault="00A25B5C" w:rsidP="00A25B5C">
                      <w:pPr>
                        <w:pStyle w:val="StandardWeb"/>
                        <w:widowControl w:val="0"/>
                        <w:spacing w:before="0" w:beforeAutospacing="0" w:after="0" w:afterAutospacing="0" w:line="276" w:lineRule="auto"/>
                        <w:jc w:val="both"/>
                        <w:rPr>
                          <w:rFonts w:ascii="Arial" w:hAnsi="Arial" w:cs="Arial"/>
                          <w:sz w:val="20"/>
                          <w:szCs w:val="20"/>
                        </w:rPr>
                      </w:pPr>
                    </w:p>
                    <w:p w14:paraId="02F38A78" w14:textId="77777777" w:rsidR="00A25B5C" w:rsidRPr="009434E3" w:rsidRDefault="00A25B5C" w:rsidP="00A25B5C">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5413CE86" w14:textId="77777777" w:rsidR="00A25B5C" w:rsidRPr="009434E3" w:rsidRDefault="00A25B5C" w:rsidP="00A25B5C">
                      <w:pPr>
                        <w:pStyle w:val="StandardWeb"/>
                        <w:widowControl w:val="0"/>
                        <w:spacing w:before="0" w:beforeAutospacing="0" w:after="0" w:afterAutospacing="0" w:line="276" w:lineRule="auto"/>
                        <w:jc w:val="both"/>
                        <w:rPr>
                          <w:rFonts w:ascii="Arial" w:hAnsi="Arial" w:cs="Arial"/>
                          <w:sz w:val="20"/>
                          <w:szCs w:val="20"/>
                        </w:rPr>
                      </w:pPr>
                    </w:p>
                    <w:p w14:paraId="16E6C3FC" w14:textId="77777777" w:rsidR="00A25B5C" w:rsidRPr="009434E3" w:rsidRDefault="00A25B5C" w:rsidP="00A25B5C">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Offshoreindustrie.</w:t>
                      </w:r>
                    </w:p>
                    <w:p w14:paraId="2DF961E1" w14:textId="77777777" w:rsidR="00A25B5C" w:rsidRPr="009434E3" w:rsidRDefault="00A25B5C" w:rsidP="00A25B5C">
                      <w:pPr>
                        <w:pStyle w:val="StandardWeb"/>
                        <w:widowControl w:val="0"/>
                        <w:spacing w:before="0" w:beforeAutospacing="0" w:after="0" w:afterAutospacing="0" w:line="360" w:lineRule="auto"/>
                        <w:jc w:val="both"/>
                        <w:rPr>
                          <w:rFonts w:ascii="Arial" w:hAnsi="Arial" w:cs="Arial"/>
                          <w:sz w:val="20"/>
                          <w:szCs w:val="20"/>
                        </w:rPr>
                      </w:pPr>
                    </w:p>
                    <w:p w14:paraId="532CCB94" w14:textId="77777777" w:rsidR="00A25B5C" w:rsidRPr="009434E3" w:rsidRDefault="00A25B5C" w:rsidP="00A25B5C">
                      <w:pPr>
                        <w:spacing w:line="360" w:lineRule="auto"/>
                        <w:jc w:val="both"/>
                        <w:rPr>
                          <w:rFonts w:ascii="Arial" w:hAnsi="Arial" w:cs="Arial"/>
                          <w:sz w:val="20"/>
                          <w:szCs w:val="20"/>
                        </w:rPr>
                      </w:pPr>
                    </w:p>
                    <w:p w14:paraId="788ADA9B" w14:textId="77777777" w:rsidR="00A25B5C" w:rsidRPr="00175767" w:rsidRDefault="00A25B5C" w:rsidP="00A25B5C">
                      <w:pPr>
                        <w:pStyle w:val="berschrift1"/>
                        <w:spacing w:line="360" w:lineRule="auto"/>
                        <w:jc w:val="both"/>
                        <w:rPr>
                          <w:rFonts w:ascii="Arial" w:hAnsi="Arial" w:cs="Arial"/>
                          <w:b w:val="0"/>
                          <w:sz w:val="20"/>
                        </w:rPr>
                      </w:pPr>
                    </w:p>
                    <w:p w14:paraId="01F17774" w14:textId="77777777" w:rsidR="00A25B5C" w:rsidRPr="00175767" w:rsidRDefault="00A25B5C" w:rsidP="00A25B5C">
                      <w:pPr>
                        <w:spacing w:line="360" w:lineRule="auto"/>
                        <w:jc w:val="both"/>
                        <w:rPr>
                          <w:rFonts w:ascii="Arial" w:hAnsi="Arial" w:cs="Arial"/>
                          <w:sz w:val="20"/>
                        </w:rPr>
                      </w:pPr>
                    </w:p>
                  </w:txbxContent>
                </v:textbox>
                <w10:anchorlock/>
              </v:shape>
            </w:pict>
          </mc:Fallback>
        </mc:AlternateContent>
      </w:r>
    </w:p>
    <w:p w14:paraId="5CB918F9" w14:textId="77777777" w:rsidR="00A25B5C" w:rsidRDefault="00A25B5C" w:rsidP="00632B2B">
      <w:pPr>
        <w:pStyle w:val="StandardWeb"/>
        <w:spacing w:line="360" w:lineRule="auto"/>
        <w:contextualSpacing/>
        <w:jc w:val="both"/>
        <w:rPr>
          <w:rFonts w:ascii="Arial" w:hAnsi="Arial" w:cs="Arial"/>
          <w:i/>
          <w:sz w:val="18"/>
          <w:szCs w:val="18"/>
        </w:rPr>
      </w:pPr>
    </w:p>
    <w:p w14:paraId="3AE73963" w14:textId="77777777" w:rsidR="00A25B5C" w:rsidRPr="00A40EE0" w:rsidRDefault="00A25B5C" w:rsidP="00A25B5C">
      <w:pPr>
        <w:widowControl w:val="0"/>
        <w:tabs>
          <w:tab w:val="left" w:pos="7088"/>
        </w:tabs>
        <w:spacing w:line="360" w:lineRule="auto"/>
        <w:jc w:val="both"/>
        <w:rPr>
          <w:rFonts w:ascii="Arial" w:hAnsi="Arial" w:cs="Arial"/>
          <w:i/>
          <w:sz w:val="18"/>
        </w:rPr>
      </w:pPr>
      <w:r w:rsidRPr="00A40EE0">
        <w:rPr>
          <w:rFonts w:ascii="Arial" w:hAnsi="Arial" w:cs="Arial"/>
          <w:i/>
          <w:sz w:val="18"/>
        </w:rPr>
        <w:t xml:space="preserve">(Text- und Bildmaterial steht auf der Internetseite </w:t>
      </w:r>
      <w:hyperlink r:id="rId16" w:history="1">
        <w:r w:rsidRPr="00A40EE0">
          <w:rPr>
            <w:rStyle w:val="Hyperlink"/>
            <w:rFonts w:ascii="Arial" w:hAnsi="Arial" w:cs="Arial"/>
            <w:i/>
            <w:color w:val="auto"/>
            <w:sz w:val="18"/>
          </w:rPr>
          <w:t>www.rockwool.de</w:t>
        </w:r>
      </w:hyperlink>
      <w:r w:rsidRPr="00A40EE0">
        <w:rPr>
          <w:rFonts w:ascii="Arial" w:hAnsi="Arial" w:cs="Arial"/>
          <w:i/>
          <w:sz w:val="18"/>
        </w:rPr>
        <w:t xml:space="preserve"> zum Download bereit.)</w:t>
      </w:r>
    </w:p>
    <w:p w14:paraId="2F49BF17" w14:textId="77777777" w:rsidR="00A25B5C" w:rsidRDefault="00A25B5C" w:rsidP="001957EF">
      <w:pPr>
        <w:widowControl w:val="0"/>
        <w:rPr>
          <w:rFonts w:ascii="Arial" w:hAnsi="Arial" w:cs="Arial"/>
          <w:i/>
          <w:sz w:val="18"/>
          <w:szCs w:val="18"/>
        </w:rPr>
      </w:pPr>
    </w:p>
    <w:p w14:paraId="002ABDE7" w14:textId="74099944" w:rsidR="001957EF" w:rsidRPr="007220A2" w:rsidRDefault="001957EF" w:rsidP="001957EF">
      <w:pPr>
        <w:widowControl w:val="0"/>
        <w:rPr>
          <w:rFonts w:ascii="Arial" w:hAnsi="Arial" w:cs="Arial"/>
          <w:i/>
          <w:sz w:val="18"/>
          <w:szCs w:val="18"/>
        </w:rPr>
      </w:pPr>
      <w:r w:rsidRPr="007220A2">
        <w:rPr>
          <w:rFonts w:ascii="Arial" w:hAnsi="Arial" w:cs="Arial"/>
          <w:i/>
          <w:sz w:val="18"/>
          <w:szCs w:val="18"/>
        </w:rPr>
        <w:t>Abdruck frei. Beleg erbeten.</w:t>
      </w:r>
    </w:p>
    <w:p w14:paraId="02C3EFC2" w14:textId="77777777" w:rsidR="001957EF" w:rsidRPr="003B6F99" w:rsidRDefault="001957EF" w:rsidP="001957EF">
      <w:pPr>
        <w:widowControl w:val="0"/>
        <w:rPr>
          <w:rFonts w:ascii="Arial" w:hAnsi="Arial" w:cs="Arial"/>
          <w:sz w:val="18"/>
          <w:szCs w:val="18"/>
        </w:rPr>
      </w:pPr>
      <w:r w:rsidRPr="007220A2">
        <w:rPr>
          <w:rFonts w:ascii="Arial" w:hAnsi="Arial" w:cs="Arial"/>
          <w:i/>
          <w:sz w:val="18"/>
          <w:szCs w:val="18"/>
        </w:rPr>
        <w:t>Dr. Sälzer Pressedienst, Lensbachstraße 10, 52159 Roetgen</w:t>
      </w:r>
    </w:p>
    <w:p w14:paraId="01E7C399" w14:textId="5F05C7A1" w:rsidR="00AB351D" w:rsidRPr="00B97C05" w:rsidRDefault="00AB351D" w:rsidP="000B23DB">
      <w:pPr>
        <w:rPr>
          <w:rFonts w:ascii="Arial" w:hAnsi="Arial" w:cs="Arial"/>
          <w:b/>
          <w:sz w:val="22"/>
          <w:szCs w:val="22"/>
          <w:u w:val="single"/>
        </w:rPr>
      </w:pPr>
    </w:p>
    <w:sectPr w:rsidR="00AB351D" w:rsidRPr="00B97C05" w:rsidSect="0093169C">
      <w:headerReference w:type="even" r:id="rId17"/>
      <w:headerReference w:type="default" r:id="rId18"/>
      <w:footerReference w:type="even" r:id="rId19"/>
      <w:footerReference w:type="default" r:id="rId20"/>
      <w:pgSz w:w="11906" w:h="16838"/>
      <w:pgMar w:top="3175" w:right="3260" w:bottom="737" w:left="1134" w:header="72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63ED05" w14:textId="77777777" w:rsidR="00802348" w:rsidRDefault="00802348">
      <w:r>
        <w:separator/>
      </w:r>
    </w:p>
  </w:endnote>
  <w:endnote w:type="continuationSeparator" w:id="0">
    <w:p w14:paraId="64949E3E" w14:textId="77777777" w:rsidR="00802348" w:rsidRDefault="008023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IN">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380BE" w14:textId="77777777" w:rsidR="00F12F82" w:rsidRDefault="00F12F82">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sidR="00AE2F07">
      <w:rPr>
        <w:rStyle w:val="Seitenzahl"/>
        <w:noProof/>
      </w:rPr>
      <w:t>4</w:t>
    </w:r>
    <w:r>
      <w:rPr>
        <w:rStyle w:val="Seitenzahl"/>
      </w:rPr>
      <w:fldChar w:fldCharType="end"/>
    </w:r>
  </w:p>
  <w:p w14:paraId="59EEB497" w14:textId="77777777" w:rsidR="00F12F82" w:rsidRDefault="00F12F82">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92990" w14:textId="77777777" w:rsidR="00F12F82" w:rsidRPr="00597433" w:rsidRDefault="00F12F82">
    <w:pPr>
      <w:pStyle w:val="Fuzeile"/>
      <w:framePr w:wrap="around" w:vAnchor="text" w:hAnchor="margin" w:xAlign="right" w:y="1"/>
      <w:rPr>
        <w:rStyle w:val="Seitenzahl"/>
      </w:rPr>
    </w:pPr>
    <w:r w:rsidRPr="00597433">
      <w:rPr>
        <w:rStyle w:val="Seitenzahl"/>
        <w:rFonts w:ascii="Arial" w:hAnsi="Arial"/>
        <w:sz w:val="20"/>
      </w:rPr>
      <w:fldChar w:fldCharType="begin"/>
    </w:r>
    <w:r>
      <w:rPr>
        <w:rStyle w:val="Seitenzahl"/>
        <w:rFonts w:ascii="Arial" w:hAnsi="Arial"/>
        <w:sz w:val="20"/>
      </w:rPr>
      <w:instrText>PAGE</w:instrText>
    </w:r>
    <w:r w:rsidRPr="00597433">
      <w:rPr>
        <w:rStyle w:val="Seitenzahl"/>
        <w:rFonts w:ascii="Arial" w:hAnsi="Arial"/>
        <w:sz w:val="20"/>
      </w:rPr>
      <w:instrText xml:space="preserve">  </w:instrText>
    </w:r>
    <w:r w:rsidRPr="00597433">
      <w:rPr>
        <w:rStyle w:val="Seitenzahl"/>
        <w:rFonts w:ascii="Arial" w:hAnsi="Arial"/>
        <w:sz w:val="20"/>
      </w:rPr>
      <w:fldChar w:fldCharType="separate"/>
    </w:r>
    <w:r w:rsidR="00CD0DC8">
      <w:rPr>
        <w:rStyle w:val="Seitenzahl"/>
        <w:rFonts w:ascii="Arial" w:hAnsi="Arial"/>
        <w:noProof/>
        <w:sz w:val="20"/>
      </w:rPr>
      <w:t>4</w:t>
    </w:r>
    <w:r w:rsidRPr="00597433">
      <w:rPr>
        <w:rStyle w:val="Seitenzahl"/>
        <w:rFonts w:ascii="Arial" w:hAnsi="Arial"/>
        <w:sz w:val="20"/>
      </w:rPr>
      <w:fldChar w:fldCharType="end"/>
    </w:r>
  </w:p>
  <w:p w14:paraId="204C7000" w14:textId="77777777" w:rsidR="00F12F82" w:rsidRPr="00C7406C" w:rsidRDefault="006F2C4C"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4306DA33" wp14:editId="78EDB2C3">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4AD26" w14:textId="77777777" w:rsidR="00F12F82" w:rsidRPr="009B30A9" w:rsidRDefault="00F12F82">
                          <w:pPr>
                            <w:tabs>
                              <w:tab w:val="left" w:pos="462"/>
                            </w:tabs>
                            <w:spacing w:line="200" w:lineRule="exact"/>
                            <w:ind w:right="125"/>
                            <w:rPr>
                              <w:rFonts w:ascii="Arial" w:hAnsi="Arial"/>
                              <w:color w:val="000000"/>
                              <w:spacing w:val="8"/>
                              <w:sz w:val="16"/>
                            </w:rPr>
                          </w:pPr>
                          <w:r w:rsidRPr="009B30A9">
                            <w:rPr>
                              <w:rFonts w:ascii="Arial" w:hAnsi="Arial"/>
                              <w:color w:val="000000"/>
                              <w:spacing w:val="8"/>
                              <w:sz w:val="16"/>
                            </w:rPr>
                            <w:t>DEUTSCHE ROCKWOOL</w:t>
                          </w:r>
                        </w:p>
                        <w:p w14:paraId="382351C3" w14:textId="77777777" w:rsidR="00F12F82" w:rsidRPr="009B30A9" w:rsidRDefault="00F12F82">
                          <w:pPr>
                            <w:tabs>
                              <w:tab w:val="left" w:pos="462"/>
                            </w:tabs>
                            <w:spacing w:line="200" w:lineRule="exact"/>
                            <w:ind w:right="125"/>
                            <w:rPr>
                              <w:rFonts w:ascii="Arial" w:hAnsi="Arial"/>
                              <w:color w:val="000000"/>
                              <w:spacing w:val="8"/>
                              <w:sz w:val="16"/>
                            </w:rPr>
                          </w:pPr>
                          <w:r w:rsidRPr="009B30A9">
                            <w:rPr>
                              <w:rFonts w:ascii="Arial" w:hAnsi="Arial"/>
                              <w:color w:val="000000"/>
                              <w:spacing w:val="8"/>
                              <w:sz w:val="16"/>
                            </w:rPr>
                            <w:t>GmbH &amp; Co. KG</w:t>
                          </w:r>
                        </w:p>
                        <w:p w14:paraId="3E048034" w14:textId="77777777" w:rsidR="00F12F82" w:rsidRPr="009B30A9" w:rsidRDefault="00F12F82">
                          <w:pPr>
                            <w:tabs>
                              <w:tab w:val="left" w:pos="462"/>
                            </w:tabs>
                            <w:spacing w:line="200" w:lineRule="exact"/>
                            <w:ind w:right="125"/>
                            <w:rPr>
                              <w:rFonts w:ascii="Arial" w:hAnsi="Arial"/>
                              <w:color w:val="000000"/>
                              <w:spacing w:val="8"/>
                              <w:sz w:val="16"/>
                            </w:rPr>
                          </w:pPr>
                          <w:r w:rsidRPr="009B30A9">
                            <w:rPr>
                              <w:rFonts w:ascii="Arial" w:hAnsi="Arial"/>
                              <w:color w:val="000000"/>
                              <w:spacing w:val="8"/>
                              <w:sz w:val="16"/>
                            </w:rPr>
                            <w:t>Rockwool Straße 37-41</w:t>
                          </w:r>
                        </w:p>
                        <w:p w14:paraId="4DB726FA" w14:textId="77777777" w:rsidR="00F12F82" w:rsidRPr="00C024C1" w:rsidRDefault="00F12F82">
                          <w:pPr>
                            <w:tabs>
                              <w:tab w:val="left" w:pos="462"/>
                            </w:tabs>
                            <w:spacing w:line="200" w:lineRule="exact"/>
                            <w:ind w:right="125"/>
                            <w:rPr>
                              <w:rFonts w:ascii="Arial" w:hAnsi="Arial"/>
                              <w:color w:val="000000"/>
                              <w:spacing w:val="8"/>
                              <w:sz w:val="16"/>
                              <w:lang w:val="en-US"/>
                            </w:rPr>
                          </w:pPr>
                          <w:r w:rsidRPr="00C024C1">
                            <w:rPr>
                              <w:rFonts w:ascii="Arial" w:hAnsi="Arial"/>
                              <w:color w:val="000000"/>
                              <w:spacing w:val="8"/>
                              <w:sz w:val="16"/>
                              <w:lang w:val="en-US"/>
                            </w:rPr>
                            <w:t>45966 Gladbeck</w:t>
                          </w:r>
                        </w:p>
                        <w:p w14:paraId="065F27BB" w14:textId="77777777" w:rsidR="00F12F82" w:rsidRPr="00C024C1" w:rsidRDefault="00E86A3E">
                          <w:pPr>
                            <w:tabs>
                              <w:tab w:val="left" w:pos="462"/>
                            </w:tabs>
                            <w:spacing w:line="200" w:lineRule="exact"/>
                            <w:ind w:right="125"/>
                            <w:rPr>
                              <w:rFonts w:ascii="Arial" w:hAnsi="Arial"/>
                              <w:color w:val="000000"/>
                              <w:spacing w:val="8"/>
                              <w:sz w:val="16"/>
                              <w:lang w:val="en-US"/>
                            </w:rPr>
                          </w:pPr>
                          <w:r w:rsidRPr="00C024C1">
                            <w:rPr>
                              <w:rFonts w:ascii="Arial" w:hAnsi="Arial"/>
                              <w:color w:val="000000"/>
                              <w:spacing w:val="8"/>
                              <w:sz w:val="16"/>
                              <w:lang w:val="en-US"/>
                            </w:rPr>
                            <w:t xml:space="preserve">Fon: </w:t>
                          </w:r>
                          <w:r w:rsidRPr="00C024C1">
                            <w:rPr>
                              <w:rFonts w:ascii="Arial" w:hAnsi="Arial"/>
                              <w:color w:val="000000"/>
                              <w:spacing w:val="8"/>
                              <w:sz w:val="16"/>
                              <w:lang w:val="en-US"/>
                            </w:rPr>
                            <w:tab/>
                            <w:t>(0</w:t>
                          </w:r>
                          <w:r w:rsidR="00F12F82" w:rsidRPr="00C024C1">
                            <w:rPr>
                              <w:rFonts w:ascii="Arial" w:hAnsi="Arial"/>
                              <w:color w:val="000000"/>
                              <w:spacing w:val="8"/>
                              <w:sz w:val="16"/>
                              <w:lang w:val="en-US"/>
                            </w:rPr>
                            <w:t>20</w:t>
                          </w:r>
                          <w:r w:rsidRPr="00C024C1">
                            <w:rPr>
                              <w:rFonts w:ascii="Arial" w:hAnsi="Arial"/>
                              <w:color w:val="000000"/>
                              <w:spacing w:val="8"/>
                              <w:sz w:val="16"/>
                              <w:lang w:val="en-US"/>
                            </w:rPr>
                            <w:t xml:space="preserve">43) </w:t>
                          </w:r>
                          <w:r w:rsidR="00F12F82" w:rsidRPr="00C024C1">
                            <w:rPr>
                              <w:rFonts w:ascii="Arial" w:hAnsi="Arial"/>
                              <w:color w:val="000000"/>
                              <w:spacing w:val="8"/>
                              <w:sz w:val="16"/>
                              <w:lang w:val="en-US"/>
                            </w:rPr>
                            <w:t>408 -0</w:t>
                          </w:r>
                        </w:p>
                        <w:p w14:paraId="0B83DB6C" w14:textId="77777777" w:rsidR="00F12F82" w:rsidRPr="00C024C1" w:rsidRDefault="00F12F82">
                          <w:pPr>
                            <w:tabs>
                              <w:tab w:val="left" w:pos="462"/>
                            </w:tabs>
                            <w:spacing w:line="200" w:lineRule="exact"/>
                            <w:ind w:right="125"/>
                            <w:rPr>
                              <w:rFonts w:ascii="Arial" w:hAnsi="Arial"/>
                              <w:color w:val="000000"/>
                              <w:spacing w:val="8"/>
                              <w:sz w:val="16"/>
                              <w:lang w:val="en-US"/>
                            </w:rPr>
                          </w:pPr>
                          <w:r w:rsidRPr="00C024C1">
                            <w:rPr>
                              <w:rFonts w:ascii="Arial" w:hAnsi="Arial"/>
                              <w:color w:val="000000"/>
                              <w:spacing w:val="8"/>
                              <w:sz w:val="16"/>
                              <w:lang w:val="en-US"/>
                            </w:rPr>
                            <w:t xml:space="preserve">Fax: </w:t>
                          </w:r>
                          <w:r w:rsidRPr="00C024C1">
                            <w:rPr>
                              <w:rFonts w:ascii="Arial" w:hAnsi="Arial"/>
                              <w:color w:val="000000"/>
                              <w:spacing w:val="8"/>
                              <w:sz w:val="16"/>
                              <w:lang w:val="en-US"/>
                            </w:rPr>
                            <w:tab/>
                          </w:r>
                          <w:r w:rsidR="00E86A3E" w:rsidRPr="00C024C1">
                            <w:rPr>
                              <w:rFonts w:ascii="Arial" w:hAnsi="Arial"/>
                              <w:color w:val="000000"/>
                              <w:spacing w:val="8"/>
                              <w:sz w:val="16"/>
                              <w:lang w:val="en-US"/>
                            </w:rPr>
                            <w:t xml:space="preserve">(02043) </w:t>
                          </w:r>
                          <w:r w:rsidRPr="00C024C1">
                            <w:rPr>
                              <w:rFonts w:ascii="Arial" w:hAnsi="Arial"/>
                              <w:color w:val="000000"/>
                              <w:spacing w:val="8"/>
                              <w:sz w:val="16"/>
                              <w:lang w:val="en-US"/>
                            </w:rPr>
                            <w:t>408 -570</w:t>
                          </w:r>
                        </w:p>
                        <w:p w14:paraId="5C857156" w14:textId="77777777" w:rsidR="00F12F82" w:rsidRPr="00C024C1" w:rsidRDefault="00F12F82">
                          <w:pPr>
                            <w:tabs>
                              <w:tab w:val="left" w:pos="462"/>
                            </w:tabs>
                            <w:spacing w:line="200" w:lineRule="exact"/>
                            <w:ind w:right="125"/>
                            <w:rPr>
                              <w:rFonts w:ascii="Arial" w:hAnsi="Arial"/>
                              <w:color w:val="000000"/>
                              <w:spacing w:val="8"/>
                              <w:sz w:val="16"/>
                              <w:lang w:val="en-US"/>
                            </w:rPr>
                          </w:pPr>
                          <w:r w:rsidRPr="00C024C1">
                            <w:rPr>
                              <w:rFonts w:ascii="Arial" w:hAnsi="Arial"/>
                              <w:color w:val="000000"/>
                              <w:spacing w:val="8"/>
                              <w:sz w:val="16"/>
                              <w:lang w:val="en-US"/>
                            </w:rPr>
                            <w:t>info@rockwool.de</w:t>
                          </w:r>
                        </w:p>
                        <w:p w14:paraId="0659C571" w14:textId="77777777" w:rsidR="00F12F82" w:rsidRPr="005426B9" w:rsidRDefault="00F12F82">
                          <w:pPr>
                            <w:tabs>
                              <w:tab w:val="left" w:pos="462"/>
                            </w:tabs>
                            <w:spacing w:line="200" w:lineRule="exact"/>
                            <w:ind w:right="125"/>
                            <w:rPr>
                              <w:rFonts w:ascii="Arial" w:hAnsi="Arial"/>
                              <w:color w:val="000000"/>
                              <w:spacing w:val="8"/>
                              <w:sz w:val="16"/>
                            </w:rPr>
                          </w:pPr>
                          <w:r w:rsidRPr="005426B9">
                            <w:rPr>
                              <w:rFonts w:ascii="Arial" w:hAnsi="Arial"/>
                              <w:color w:val="000000"/>
                              <w:spacing w:val="8"/>
                              <w:sz w:val="16"/>
                            </w:rPr>
                            <w:t>www.rockwool.de</w:t>
                          </w:r>
                        </w:p>
                        <w:p w14:paraId="3CF82152" w14:textId="77777777" w:rsidR="00F12F82" w:rsidRPr="005426B9" w:rsidRDefault="00F12F82">
                          <w:pPr>
                            <w:tabs>
                              <w:tab w:val="left" w:pos="462"/>
                            </w:tabs>
                            <w:spacing w:line="200" w:lineRule="exact"/>
                            <w:ind w:right="125"/>
                            <w:rPr>
                              <w:rFonts w:ascii="Arial" w:hAnsi="Arial"/>
                              <w:color w:val="000000"/>
                              <w:spacing w:val="8"/>
                              <w:sz w:val="16"/>
                            </w:rPr>
                          </w:pPr>
                        </w:p>
                        <w:p w14:paraId="16231325" w14:textId="77777777" w:rsidR="00F12F82" w:rsidRPr="005426B9" w:rsidRDefault="00F12F82">
                          <w:pPr>
                            <w:tabs>
                              <w:tab w:val="left" w:pos="434"/>
                              <w:tab w:val="left" w:pos="462"/>
                            </w:tabs>
                            <w:spacing w:line="200" w:lineRule="exact"/>
                            <w:ind w:right="125"/>
                            <w:rPr>
                              <w:rFonts w:ascii="Arial" w:hAnsi="Arial"/>
                              <w:color w:val="000000"/>
                              <w:spacing w:val="8"/>
                              <w:sz w:val="16"/>
                            </w:rPr>
                          </w:pPr>
                        </w:p>
                        <w:p w14:paraId="5AA22970"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A1C93F8"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565423F" w14:textId="77777777" w:rsidR="00F12F82" w:rsidRPr="004057CD" w:rsidRDefault="00F12F82">
                          <w:pPr>
                            <w:tabs>
                              <w:tab w:val="left" w:pos="462"/>
                            </w:tabs>
                            <w:spacing w:line="200" w:lineRule="exact"/>
                            <w:ind w:right="125"/>
                            <w:rPr>
                              <w:rFonts w:ascii="Arial" w:hAnsi="Arial"/>
                              <w:color w:val="000000"/>
                              <w:spacing w:val="8"/>
                              <w:sz w:val="16"/>
                            </w:rPr>
                          </w:pPr>
                          <w:r w:rsidRPr="004057CD">
                            <w:rPr>
                              <w:rFonts w:ascii="Arial" w:hAnsi="Arial"/>
                              <w:color w:val="000000"/>
                              <w:spacing w:val="8"/>
                              <w:sz w:val="16"/>
                            </w:rPr>
                            <w:t>Lensbachstraße 10</w:t>
                          </w:r>
                        </w:p>
                        <w:p w14:paraId="28AB4AB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E5E5A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4D1EC2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45DF37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3518E12"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AC415B7"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06DA33"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" o:allowincell="f" filled="f" stroked="f">
              <v:textbox inset="0,0,0,0">
                <w:txbxContent>
                  <w:p w14:paraId="1574AD26" w14:textId="77777777" w:rsidR="00F12F82" w:rsidRPr="009B30A9" w:rsidRDefault="00F12F82">
                    <w:pPr>
                      <w:tabs>
                        <w:tab w:val="left" w:pos="462"/>
                      </w:tabs>
                      <w:spacing w:line="200" w:lineRule="exact"/>
                      <w:ind w:right="125"/>
                      <w:rPr>
                        <w:rFonts w:ascii="Arial" w:hAnsi="Arial"/>
                        <w:color w:val="000000"/>
                        <w:spacing w:val="8"/>
                        <w:sz w:val="16"/>
                      </w:rPr>
                    </w:pPr>
                    <w:r w:rsidRPr="009B30A9">
                      <w:rPr>
                        <w:rFonts w:ascii="Arial" w:hAnsi="Arial"/>
                        <w:color w:val="000000"/>
                        <w:spacing w:val="8"/>
                        <w:sz w:val="16"/>
                      </w:rPr>
                      <w:t>DEUTSCHE ROCKWOOL</w:t>
                    </w:r>
                  </w:p>
                  <w:p w14:paraId="382351C3" w14:textId="77777777" w:rsidR="00F12F82" w:rsidRPr="009B30A9" w:rsidRDefault="00F12F82">
                    <w:pPr>
                      <w:tabs>
                        <w:tab w:val="left" w:pos="462"/>
                      </w:tabs>
                      <w:spacing w:line="200" w:lineRule="exact"/>
                      <w:ind w:right="125"/>
                      <w:rPr>
                        <w:rFonts w:ascii="Arial" w:hAnsi="Arial"/>
                        <w:color w:val="000000"/>
                        <w:spacing w:val="8"/>
                        <w:sz w:val="16"/>
                      </w:rPr>
                    </w:pPr>
                    <w:r w:rsidRPr="009B30A9">
                      <w:rPr>
                        <w:rFonts w:ascii="Arial" w:hAnsi="Arial"/>
                        <w:color w:val="000000"/>
                        <w:spacing w:val="8"/>
                        <w:sz w:val="16"/>
                      </w:rPr>
                      <w:t>GmbH &amp; Co. KG</w:t>
                    </w:r>
                  </w:p>
                  <w:p w14:paraId="3E048034" w14:textId="77777777" w:rsidR="00F12F82" w:rsidRPr="009B30A9" w:rsidRDefault="00F12F82">
                    <w:pPr>
                      <w:tabs>
                        <w:tab w:val="left" w:pos="462"/>
                      </w:tabs>
                      <w:spacing w:line="200" w:lineRule="exact"/>
                      <w:ind w:right="125"/>
                      <w:rPr>
                        <w:rFonts w:ascii="Arial" w:hAnsi="Arial"/>
                        <w:color w:val="000000"/>
                        <w:spacing w:val="8"/>
                        <w:sz w:val="16"/>
                      </w:rPr>
                    </w:pPr>
                    <w:r w:rsidRPr="009B30A9">
                      <w:rPr>
                        <w:rFonts w:ascii="Arial" w:hAnsi="Arial"/>
                        <w:color w:val="000000"/>
                        <w:spacing w:val="8"/>
                        <w:sz w:val="16"/>
                      </w:rPr>
                      <w:t>Rockwool Straße 37-41</w:t>
                    </w:r>
                  </w:p>
                  <w:p w14:paraId="4DB726FA" w14:textId="77777777" w:rsidR="00F12F82" w:rsidRPr="00C024C1" w:rsidRDefault="00F12F82">
                    <w:pPr>
                      <w:tabs>
                        <w:tab w:val="left" w:pos="462"/>
                      </w:tabs>
                      <w:spacing w:line="200" w:lineRule="exact"/>
                      <w:ind w:right="125"/>
                      <w:rPr>
                        <w:rFonts w:ascii="Arial" w:hAnsi="Arial"/>
                        <w:color w:val="000000"/>
                        <w:spacing w:val="8"/>
                        <w:sz w:val="16"/>
                        <w:lang w:val="en-US"/>
                      </w:rPr>
                    </w:pPr>
                    <w:r w:rsidRPr="00C024C1">
                      <w:rPr>
                        <w:rFonts w:ascii="Arial" w:hAnsi="Arial"/>
                        <w:color w:val="000000"/>
                        <w:spacing w:val="8"/>
                        <w:sz w:val="16"/>
                        <w:lang w:val="en-US"/>
                      </w:rPr>
                      <w:t>45966 Gladbeck</w:t>
                    </w:r>
                  </w:p>
                  <w:p w14:paraId="065F27BB" w14:textId="77777777" w:rsidR="00F12F82" w:rsidRPr="00C024C1" w:rsidRDefault="00E86A3E">
                    <w:pPr>
                      <w:tabs>
                        <w:tab w:val="left" w:pos="462"/>
                      </w:tabs>
                      <w:spacing w:line="200" w:lineRule="exact"/>
                      <w:ind w:right="125"/>
                      <w:rPr>
                        <w:rFonts w:ascii="Arial" w:hAnsi="Arial"/>
                        <w:color w:val="000000"/>
                        <w:spacing w:val="8"/>
                        <w:sz w:val="16"/>
                        <w:lang w:val="en-US"/>
                      </w:rPr>
                    </w:pPr>
                    <w:r w:rsidRPr="00C024C1">
                      <w:rPr>
                        <w:rFonts w:ascii="Arial" w:hAnsi="Arial"/>
                        <w:color w:val="000000"/>
                        <w:spacing w:val="8"/>
                        <w:sz w:val="16"/>
                        <w:lang w:val="en-US"/>
                      </w:rPr>
                      <w:t xml:space="preserve">Fon: </w:t>
                    </w:r>
                    <w:r w:rsidRPr="00C024C1">
                      <w:rPr>
                        <w:rFonts w:ascii="Arial" w:hAnsi="Arial"/>
                        <w:color w:val="000000"/>
                        <w:spacing w:val="8"/>
                        <w:sz w:val="16"/>
                        <w:lang w:val="en-US"/>
                      </w:rPr>
                      <w:tab/>
                      <w:t>(0</w:t>
                    </w:r>
                    <w:r w:rsidR="00F12F82" w:rsidRPr="00C024C1">
                      <w:rPr>
                        <w:rFonts w:ascii="Arial" w:hAnsi="Arial"/>
                        <w:color w:val="000000"/>
                        <w:spacing w:val="8"/>
                        <w:sz w:val="16"/>
                        <w:lang w:val="en-US"/>
                      </w:rPr>
                      <w:t>20</w:t>
                    </w:r>
                    <w:r w:rsidRPr="00C024C1">
                      <w:rPr>
                        <w:rFonts w:ascii="Arial" w:hAnsi="Arial"/>
                        <w:color w:val="000000"/>
                        <w:spacing w:val="8"/>
                        <w:sz w:val="16"/>
                        <w:lang w:val="en-US"/>
                      </w:rPr>
                      <w:t xml:space="preserve">43) </w:t>
                    </w:r>
                    <w:r w:rsidR="00F12F82" w:rsidRPr="00C024C1">
                      <w:rPr>
                        <w:rFonts w:ascii="Arial" w:hAnsi="Arial"/>
                        <w:color w:val="000000"/>
                        <w:spacing w:val="8"/>
                        <w:sz w:val="16"/>
                        <w:lang w:val="en-US"/>
                      </w:rPr>
                      <w:t>408 -0</w:t>
                    </w:r>
                  </w:p>
                  <w:p w14:paraId="0B83DB6C" w14:textId="77777777" w:rsidR="00F12F82" w:rsidRPr="00C024C1" w:rsidRDefault="00F12F82">
                    <w:pPr>
                      <w:tabs>
                        <w:tab w:val="left" w:pos="462"/>
                      </w:tabs>
                      <w:spacing w:line="200" w:lineRule="exact"/>
                      <w:ind w:right="125"/>
                      <w:rPr>
                        <w:rFonts w:ascii="Arial" w:hAnsi="Arial"/>
                        <w:color w:val="000000"/>
                        <w:spacing w:val="8"/>
                        <w:sz w:val="16"/>
                        <w:lang w:val="en-US"/>
                      </w:rPr>
                    </w:pPr>
                    <w:r w:rsidRPr="00C024C1">
                      <w:rPr>
                        <w:rFonts w:ascii="Arial" w:hAnsi="Arial"/>
                        <w:color w:val="000000"/>
                        <w:spacing w:val="8"/>
                        <w:sz w:val="16"/>
                        <w:lang w:val="en-US"/>
                      </w:rPr>
                      <w:t xml:space="preserve">Fax: </w:t>
                    </w:r>
                    <w:r w:rsidRPr="00C024C1">
                      <w:rPr>
                        <w:rFonts w:ascii="Arial" w:hAnsi="Arial"/>
                        <w:color w:val="000000"/>
                        <w:spacing w:val="8"/>
                        <w:sz w:val="16"/>
                        <w:lang w:val="en-US"/>
                      </w:rPr>
                      <w:tab/>
                    </w:r>
                    <w:r w:rsidR="00E86A3E" w:rsidRPr="00C024C1">
                      <w:rPr>
                        <w:rFonts w:ascii="Arial" w:hAnsi="Arial"/>
                        <w:color w:val="000000"/>
                        <w:spacing w:val="8"/>
                        <w:sz w:val="16"/>
                        <w:lang w:val="en-US"/>
                      </w:rPr>
                      <w:t xml:space="preserve">(02043) </w:t>
                    </w:r>
                    <w:r w:rsidRPr="00C024C1">
                      <w:rPr>
                        <w:rFonts w:ascii="Arial" w:hAnsi="Arial"/>
                        <w:color w:val="000000"/>
                        <w:spacing w:val="8"/>
                        <w:sz w:val="16"/>
                        <w:lang w:val="en-US"/>
                      </w:rPr>
                      <w:t>408 -570</w:t>
                    </w:r>
                  </w:p>
                  <w:p w14:paraId="5C857156" w14:textId="77777777" w:rsidR="00F12F82" w:rsidRPr="00C024C1" w:rsidRDefault="00F12F82">
                    <w:pPr>
                      <w:tabs>
                        <w:tab w:val="left" w:pos="462"/>
                      </w:tabs>
                      <w:spacing w:line="200" w:lineRule="exact"/>
                      <w:ind w:right="125"/>
                      <w:rPr>
                        <w:rFonts w:ascii="Arial" w:hAnsi="Arial"/>
                        <w:color w:val="000000"/>
                        <w:spacing w:val="8"/>
                        <w:sz w:val="16"/>
                        <w:lang w:val="en-US"/>
                      </w:rPr>
                    </w:pPr>
                    <w:r w:rsidRPr="00C024C1">
                      <w:rPr>
                        <w:rFonts w:ascii="Arial" w:hAnsi="Arial"/>
                        <w:color w:val="000000"/>
                        <w:spacing w:val="8"/>
                        <w:sz w:val="16"/>
                        <w:lang w:val="en-US"/>
                      </w:rPr>
                      <w:t>info@rockwool.de</w:t>
                    </w:r>
                  </w:p>
                  <w:p w14:paraId="0659C571" w14:textId="77777777" w:rsidR="00F12F82" w:rsidRPr="005426B9" w:rsidRDefault="00F12F82">
                    <w:pPr>
                      <w:tabs>
                        <w:tab w:val="left" w:pos="462"/>
                      </w:tabs>
                      <w:spacing w:line="200" w:lineRule="exact"/>
                      <w:ind w:right="125"/>
                      <w:rPr>
                        <w:rFonts w:ascii="Arial" w:hAnsi="Arial"/>
                        <w:color w:val="000000"/>
                        <w:spacing w:val="8"/>
                        <w:sz w:val="16"/>
                      </w:rPr>
                    </w:pPr>
                    <w:r w:rsidRPr="005426B9">
                      <w:rPr>
                        <w:rFonts w:ascii="Arial" w:hAnsi="Arial"/>
                        <w:color w:val="000000"/>
                        <w:spacing w:val="8"/>
                        <w:sz w:val="16"/>
                      </w:rPr>
                      <w:t>www.rockwool.de</w:t>
                    </w:r>
                  </w:p>
                  <w:p w14:paraId="3CF82152" w14:textId="77777777" w:rsidR="00F12F82" w:rsidRPr="005426B9" w:rsidRDefault="00F12F82">
                    <w:pPr>
                      <w:tabs>
                        <w:tab w:val="left" w:pos="462"/>
                      </w:tabs>
                      <w:spacing w:line="200" w:lineRule="exact"/>
                      <w:ind w:right="125"/>
                      <w:rPr>
                        <w:rFonts w:ascii="Arial" w:hAnsi="Arial"/>
                        <w:color w:val="000000"/>
                        <w:spacing w:val="8"/>
                        <w:sz w:val="16"/>
                      </w:rPr>
                    </w:pPr>
                  </w:p>
                  <w:p w14:paraId="16231325" w14:textId="77777777" w:rsidR="00F12F82" w:rsidRPr="005426B9" w:rsidRDefault="00F12F82">
                    <w:pPr>
                      <w:tabs>
                        <w:tab w:val="left" w:pos="434"/>
                        <w:tab w:val="left" w:pos="462"/>
                      </w:tabs>
                      <w:spacing w:line="200" w:lineRule="exact"/>
                      <w:ind w:right="125"/>
                      <w:rPr>
                        <w:rFonts w:ascii="Arial" w:hAnsi="Arial"/>
                        <w:color w:val="000000"/>
                        <w:spacing w:val="8"/>
                        <w:sz w:val="16"/>
                      </w:rPr>
                    </w:pPr>
                  </w:p>
                  <w:p w14:paraId="5AA22970"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A1C93F8"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565423F" w14:textId="77777777" w:rsidR="00F12F82" w:rsidRPr="004057CD" w:rsidRDefault="00F12F82">
                    <w:pPr>
                      <w:tabs>
                        <w:tab w:val="left" w:pos="462"/>
                      </w:tabs>
                      <w:spacing w:line="200" w:lineRule="exact"/>
                      <w:ind w:right="125"/>
                      <w:rPr>
                        <w:rFonts w:ascii="Arial" w:hAnsi="Arial"/>
                        <w:color w:val="000000"/>
                        <w:spacing w:val="8"/>
                        <w:sz w:val="16"/>
                      </w:rPr>
                    </w:pPr>
                    <w:r w:rsidRPr="004057CD">
                      <w:rPr>
                        <w:rFonts w:ascii="Arial" w:hAnsi="Arial"/>
                        <w:color w:val="000000"/>
                        <w:spacing w:val="8"/>
                        <w:sz w:val="16"/>
                      </w:rPr>
                      <w:t>Lensbachstraße 10</w:t>
                    </w:r>
                  </w:p>
                  <w:p w14:paraId="28AB4AB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E5E5A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4D1EC2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45DF37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3518E12"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AC415B7"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1743E2" w14:textId="77777777" w:rsidR="00802348" w:rsidRDefault="00802348">
      <w:r>
        <w:separator/>
      </w:r>
    </w:p>
  </w:footnote>
  <w:footnote w:type="continuationSeparator" w:id="0">
    <w:p w14:paraId="52706EDD" w14:textId="77777777" w:rsidR="00802348" w:rsidRDefault="008023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023E1" w14:textId="77777777" w:rsidR="00F12F82" w:rsidRDefault="00F12F82">
    <w:pPr>
      <w:pStyle w:val="Kopfzeile"/>
    </w:pPr>
    <w:r>
      <w:rPr>
        <w:noProof/>
      </w:rPr>
      <w:drawing>
        <wp:inline distT="0" distB="0" distL="0" distR="0" wp14:anchorId="6B8AF16D" wp14:editId="4C5CC79A">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953EE" w14:textId="77777777" w:rsidR="00F12F82" w:rsidRDefault="00F12F82">
    <w:pPr>
      <w:pStyle w:val="Kopfzeile"/>
    </w:pPr>
    <w:r>
      <w:rPr>
        <w:noProof/>
      </w:rPr>
      <w:drawing>
        <wp:anchor distT="0" distB="0" distL="114300" distR="114300" simplePos="0" relativeHeight="251659776" behindDoc="1" locked="0" layoutInCell="1" allowOverlap="1" wp14:anchorId="1E623318" wp14:editId="384ED285">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42EF1800" wp14:editId="6978901D">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32F49"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EF1800" id="_x0000_t202" coordsize="21600,21600" o:spt="202" path="m,l,21600r21600,l21600,xe">
              <v:stroke joinstyle="miter"/>
              <v:path gradientshapeok="t" o:connecttype="rect"/>
            </v:shapetype>
            <v:shape id="Text Box 3" o:spid="_x0000_s1027"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" o:allowincell="f" filled="f" stroked="f">
              <v:textbox inset="0,0,0,0">
                <w:txbxContent>
                  <w:p w14:paraId="23D32F49"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513D99C0" wp14:editId="43404633">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9C4B7E" id="Line 4" o:spid="_x0000_s1026" style="position:absolute;z-index:251658752;visibility:visible;mso-wrap-style:square;mso-width-percent:0;mso-height-percent:0;mso-wrap-distance-left:9pt;mso-wrap-distance-top:.kmm;mso-wrap-distance-right:9pt;mso-wrap-distance-bottom:.k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13D1D824" wp14:editId="745D86BC">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83D351" id="Line 1" o:spid="_x0000_s1026" style="position:absolute;z-index:251655680;visibility:visible;mso-wrap-style:square;mso-width-percent:0;mso-height-percent:0;mso-wrap-distance-left:9pt;mso-wrap-distance-top:.kmm;mso-wrap-distance-right:9pt;mso-wrap-distance-bottom:.k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" o:allowincell="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B6CEA"/>
    <w:multiLevelType w:val="hybridMultilevel"/>
    <w:tmpl w:val="870C61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6B25A3C"/>
    <w:multiLevelType w:val="hybridMultilevel"/>
    <w:tmpl w:val="D44CF7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34B2485B"/>
    <w:multiLevelType w:val="multilevel"/>
    <w:tmpl w:val="05C0D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4F67873"/>
    <w:multiLevelType w:val="multilevel"/>
    <w:tmpl w:val="34B46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8B421E3"/>
    <w:multiLevelType w:val="hybridMultilevel"/>
    <w:tmpl w:val="73E0EC28"/>
    <w:lvl w:ilvl="0" w:tplc="3844D900">
      <w:start w:val="1"/>
      <w:numFmt w:val="decimal"/>
      <w:lvlText w:val="%1."/>
      <w:lvlJc w:val="left"/>
      <w:pPr>
        <w:tabs>
          <w:tab w:val="num" w:pos="720"/>
        </w:tabs>
        <w:ind w:left="720" w:hanging="360"/>
      </w:pPr>
    </w:lvl>
    <w:lvl w:ilvl="1" w:tplc="912821AE" w:tentative="1">
      <w:start w:val="1"/>
      <w:numFmt w:val="decimal"/>
      <w:lvlText w:val="%2."/>
      <w:lvlJc w:val="left"/>
      <w:pPr>
        <w:tabs>
          <w:tab w:val="num" w:pos="1440"/>
        </w:tabs>
        <w:ind w:left="1440" w:hanging="360"/>
      </w:pPr>
    </w:lvl>
    <w:lvl w:ilvl="2" w:tplc="8EBA0D6C" w:tentative="1">
      <w:start w:val="1"/>
      <w:numFmt w:val="decimal"/>
      <w:lvlText w:val="%3."/>
      <w:lvlJc w:val="left"/>
      <w:pPr>
        <w:tabs>
          <w:tab w:val="num" w:pos="2160"/>
        </w:tabs>
        <w:ind w:left="2160" w:hanging="360"/>
      </w:pPr>
    </w:lvl>
    <w:lvl w:ilvl="3" w:tplc="5ACE2E70" w:tentative="1">
      <w:start w:val="1"/>
      <w:numFmt w:val="decimal"/>
      <w:lvlText w:val="%4."/>
      <w:lvlJc w:val="left"/>
      <w:pPr>
        <w:tabs>
          <w:tab w:val="num" w:pos="2880"/>
        </w:tabs>
        <w:ind w:left="2880" w:hanging="360"/>
      </w:pPr>
    </w:lvl>
    <w:lvl w:ilvl="4" w:tplc="D7C07DAE" w:tentative="1">
      <w:start w:val="1"/>
      <w:numFmt w:val="decimal"/>
      <w:lvlText w:val="%5."/>
      <w:lvlJc w:val="left"/>
      <w:pPr>
        <w:tabs>
          <w:tab w:val="num" w:pos="3600"/>
        </w:tabs>
        <w:ind w:left="3600" w:hanging="360"/>
      </w:pPr>
    </w:lvl>
    <w:lvl w:ilvl="5" w:tplc="E000F8AC" w:tentative="1">
      <w:start w:val="1"/>
      <w:numFmt w:val="decimal"/>
      <w:lvlText w:val="%6."/>
      <w:lvlJc w:val="left"/>
      <w:pPr>
        <w:tabs>
          <w:tab w:val="num" w:pos="4320"/>
        </w:tabs>
        <w:ind w:left="4320" w:hanging="360"/>
      </w:pPr>
    </w:lvl>
    <w:lvl w:ilvl="6" w:tplc="898EB3BC" w:tentative="1">
      <w:start w:val="1"/>
      <w:numFmt w:val="decimal"/>
      <w:lvlText w:val="%7."/>
      <w:lvlJc w:val="left"/>
      <w:pPr>
        <w:tabs>
          <w:tab w:val="num" w:pos="5040"/>
        </w:tabs>
        <w:ind w:left="5040" w:hanging="360"/>
      </w:pPr>
    </w:lvl>
    <w:lvl w:ilvl="7" w:tplc="B3AC402C" w:tentative="1">
      <w:start w:val="1"/>
      <w:numFmt w:val="decimal"/>
      <w:lvlText w:val="%8."/>
      <w:lvlJc w:val="left"/>
      <w:pPr>
        <w:tabs>
          <w:tab w:val="num" w:pos="5760"/>
        </w:tabs>
        <w:ind w:left="5760" w:hanging="360"/>
      </w:pPr>
    </w:lvl>
    <w:lvl w:ilvl="8" w:tplc="4E5461D4" w:tentative="1">
      <w:start w:val="1"/>
      <w:numFmt w:val="decimal"/>
      <w:lvlText w:val="%9."/>
      <w:lvlJc w:val="left"/>
      <w:pPr>
        <w:tabs>
          <w:tab w:val="num" w:pos="6480"/>
        </w:tabs>
        <w:ind w:left="6480" w:hanging="360"/>
      </w:pPr>
    </w:lvl>
  </w:abstractNum>
  <w:abstractNum w:abstractNumId="5" w15:restartNumberingAfterBreak="0">
    <w:nsid w:val="49741D60"/>
    <w:multiLevelType w:val="multilevel"/>
    <w:tmpl w:val="3E883F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D087F63"/>
    <w:multiLevelType w:val="hybridMultilevel"/>
    <w:tmpl w:val="AE1847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B383056"/>
    <w:multiLevelType w:val="multilevel"/>
    <w:tmpl w:val="039E2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12640898">
    <w:abstractNumId w:val="7"/>
  </w:num>
  <w:num w:numId="2" w16cid:durableId="1437403097">
    <w:abstractNumId w:val="9"/>
  </w:num>
  <w:num w:numId="3" w16cid:durableId="68114444">
    <w:abstractNumId w:val="8"/>
  </w:num>
  <w:num w:numId="4" w16cid:durableId="139470292">
    <w:abstractNumId w:val="4"/>
  </w:num>
  <w:num w:numId="5" w16cid:durableId="1496653869">
    <w:abstractNumId w:val="0"/>
  </w:num>
  <w:num w:numId="6" w16cid:durableId="1284380954">
    <w:abstractNumId w:val="6"/>
  </w:num>
  <w:num w:numId="7" w16cid:durableId="2041589274">
    <w:abstractNumId w:val="2"/>
  </w:num>
  <w:num w:numId="8" w16cid:durableId="669413161">
    <w:abstractNumId w:val="5"/>
  </w:num>
  <w:num w:numId="9" w16cid:durableId="1619484403">
    <w:abstractNumId w:val="3"/>
  </w:num>
  <w:num w:numId="10" w16cid:durableId="82478677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600F"/>
    <w:rsid w:val="00000CC9"/>
    <w:rsid w:val="00002B1C"/>
    <w:rsid w:val="00002B6E"/>
    <w:rsid w:val="00002D0B"/>
    <w:rsid w:val="00006A6C"/>
    <w:rsid w:val="000102BE"/>
    <w:rsid w:val="00010510"/>
    <w:rsid w:val="00012B28"/>
    <w:rsid w:val="00012C22"/>
    <w:rsid w:val="00013EF1"/>
    <w:rsid w:val="00014CF6"/>
    <w:rsid w:val="000160E9"/>
    <w:rsid w:val="00020B8C"/>
    <w:rsid w:val="00021B09"/>
    <w:rsid w:val="00025293"/>
    <w:rsid w:val="00025AAF"/>
    <w:rsid w:val="00025BFA"/>
    <w:rsid w:val="00027492"/>
    <w:rsid w:val="00030AD5"/>
    <w:rsid w:val="00031F70"/>
    <w:rsid w:val="00034D37"/>
    <w:rsid w:val="000353AD"/>
    <w:rsid w:val="000360CD"/>
    <w:rsid w:val="00037481"/>
    <w:rsid w:val="00037A8A"/>
    <w:rsid w:val="00037E50"/>
    <w:rsid w:val="00040DC2"/>
    <w:rsid w:val="00041C5B"/>
    <w:rsid w:val="0004226F"/>
    <w:rsid w:val="00042972"/>
    <w:rsid w:val="00045504"/>
    <w:rsid w:val="0004725D"/>
    <w:rsid w:val="00050A39"/>
    <w:rsid w:val="000511B3"/>
    <w:rsid w:val="00054691"/>
    <w:rsid w:val="00054D14"/>
    <w:rsid w:val="000566AA"/>
    <w:rsid w:val="0006075D"/>
    <w:rsid w:val="00061215"/>
    <w:rsid w:val="000622D4"/>
    <w:rsid w:val="00062533"/>
    <w:rsid w:val="00064439"/>
    <w:rsid w:val="000646A8"/>
    <w:rsid w:val="00064BF0"/>
    <w:rsid w:val="0006505F"/>
    <w:rsid w:val="00065CBA"/>
    <w:rsid w:val="00066A0C"/>
    <w:rsid w:val="00070640"/>
    <w:rsid w:val="000710C0"/>
    <w:rsid w:val="00072043"/>
    <w:rsid w:val="00072326"/>
    <w:rsid w:val="00072406"/>
    <w:rsid w:val="00072A87"/>
    <w:rsid w:val="000736A5"/>
    <w:rsid w:val="00073AFA"/>
    <w:rsid w:val="000763A6"/>
    <w:rsid w:val="00076D0A"/>
    <w:rsid w:val="00083123"/>
    <w:rsid w:val="00083CCB"/>
    <w:rsid w:val="00085FDB"/>
    <w:rsid w:val="0009050C"/>
    <w:rsid w:val="000906A2"/>
    <w:rsid w:val="00090777"/>
    <w:rsid w:val="00092B79"/>
    <w:rsid w:val="00092F2F"/>
    <w:rsid w:val="00095684"/>
    <w:rsid w:val="000956C3"/>
    <w:rsid w:val="000A0E43"/>
    <w:rsid w:val="000A157C"/>
    <w:rsid w:val="000A15DB"/>
    <w:rsid w:val="000A19B7"/>
    <w:rsid w:val="000A1A93"/>
    <w:rsid w:val="000A2443"/>
    <w:rsid w:val="000A4D4A"/>
    <w:rsid w:val="000B23DB"/>
    <w:rsid w:val="000B5CA8"/>
    <w:rsid w:val="000B6F8C"/>
    <w:rsid w:val="000B727E"/>
    <w:rsid w:val="000C37F4"/>
    <w:rsid w:val="000C5782"/>
    <w:rsid w:val="000C5AC9"/>
    <w:rsid w:val="000C5D6C"/>
    <w:rsid w:val="000C7E9E"/>
    <w:rsid w:val="000D0447"/>
    <w:rsid w:val="000D1901"/>
    <w:rsid w:val="000D23FD"/>
    <w:rsid w:val="000D2E1D"/>
    <w:rsid w:val="000D4684"/>
    <w:rsid w:val="000D5640"/>
    <w:rsid w:val="000E170F"/>
    <w:rsid w:val="000F226B"/>
    <w:rsid w:val="000F4046"/>
    <w:rsid w:val="000F5426"/>
    <w:rsid w:val="000F7AE7"/>
    <w:rsid w:val="0010403F"/>
    <w:rsid w:val="0010501D"/>
    <w:rsid w:val="00105A8B"/>
    <w:rsid w:val="00111F95"/>
    <w:rsid w:val="00112F47"/>
    <w:rsid w:val="00115494"/>
    <w:rsid w:val="00120D19"/>
    <w:rsid w:val="001252D6"/>
    <w:rsid w:val="00130912"/>
    <w:rsid w:val="001322E2"/>
    <w:rsid w:val="00136DCC"/>
    <w:rsid w:val="00143942"/>
    <w:rsid w:val="0014668A"/>
    <w:rsid w:val="00151ABA"/>
    <w:rsid w:val="00152C9E"/>
    <w:rsid w:val="001533F2"/>
    <w:rsid w:val="0015547B"/>
    <w:rsid w:val="00156AFF"/>
    <w:rsid w:val="00156EFE"/>
    <w:rsid w:val="001603E3"/>
    <w:rsid w:val="00160D59"/>
    <w:rsid w:val="00160EF5"/>
    <w:rsid w:val="00161798"/>
    <w:rsid w:val="0016190E"/>
    <w:rsid w:val="00162DEE"/>
    <w:rsid w:val="00163351"/>
    <w:rsid w:val="001645DA"/>
    <w:rsid w:val="0016601B"/>
    <w:rsid w:val="001672E4"/>
    <w:rsid w:val="00167A16"/>
    <w:rsid w:val="00171D6C"/>
    <w:rsid w:val="00172EB6"/>
    <w:rsid w:val="001773B4"/>
    <w:rsid w:val="00181C2E"/>
    <w:rsid w:val="00182EB1"/>
    <w:rsid w:val="00184B51"/>
    <w:rsid w:val="00185B30"/>
    <w:rsid w:val="00187015"/>
    <w:rsid w:val="001902EF"/>
    <w:rsid w:val="00190B4A"/>
    <w:rsid w:val="00192107"/>
    <w:rsid w:val="00192895"/>
    <w:rsid w:val="00194BD8"/>
    <w:rsid w:val="00194E20"/>
    <w:rsid w:val="001957EF"/>
    <w:rsid w:val="00195A5D"/>
    <w:rsid w:val="001A29C7"/>
    <w:rsid w:val="001A2D1A"/>
    <w:rsid w:val="001A63BE"/>
    <w:rsid w:val="001A6940"/>
    <w:rsid w:val="001A7128"/>
    <w:rsid w:val="001A73CF"/>
    <w:rsid w:val="001B117B"/>
    <w:rsid w:val="001B3810"/>
    <w:rsid w:val="001B41CC"/>
    <w:rsid w:val="001B76AB"/>
    <w:rsid w:val="001B7996"/>
    <w:rsid w:val="001C42EB"/>
    <w:rsid w:val="001C5A96"/>
    <w:rsid w:val="001D0875"/>
    <w:rsid w:val="001D149D"/>
    <w:rsid w:val="001D2113"/>
    <w:rsid w:val="001D2746"/>
    <w:rsid w:val="001D4952"/>
    <w:rsid w:val="001D5E4C"/>
    <w:rsid w:val="001D68E1"/>
    <w:rsid w:val="001E3A17"/>
    <w:rsid w:val="001E4075"/>
    <w:rsid w:val="001E6764"/>
    <w:rsid w:val="001E799D"/>
    <w:rsid w:val="001E7F33"/>
    <w:rsid w:val="001F0233"/>
    <w:rsid w:val="001F1BB4"/>
    <w:rsid w:val="001F1FC2"/>
    <w:rsid w:val="001F4184"/>
    <w:rsid w:val="001F58CE"/>
    <w:rsid w:val="001F5C63"/>
    <w:rsid w:val="001F6D14"/>
    <w:rsid w:val="002022AD"/>
    <w:rsid w:val="00203412"/>
    <w:rsid w:val="00205371"/>
    <w:rsid w:val="00207CCA"/>
    <w:rsid w:val="002110F6"/>
    <w:rsid w:val="002117E2"/>
    <w:rsid w:val="0021551B"/>
    <w:rsid w:val="00217BED"/>
    <w:rsid w:val="00220F22"/>
    <w:rsid w:val="00220FE5"/>
    <w:rsid w:val="00221258"/>
    <w:rsid w:val="0022544E"/>
    <w:rsid w:val="0022601A"/>
    <w:rsid w:val="00227BA9"/>
    <w:rsid w:val="00227EC3"/>
    <w:rsid w:val="00230D3C"/>
    <w:rsid w:val="002325EB"/>
    <w:rsid w:val="0023460F"/>
    <w:rsid w:val="00234ED5"/>
    <w:rsid w:val="00236570"/>
    <w:rsid w:val="0023776B"/>
    <w:rsid w:val="00237915"/>
    <w:rsid w:val="002407C1"/>
    <w:rsid w:val="00243AEC"/>
    <w:rsid w:val="002453A2"/>
    <w:rsid w:val="002461A8"/>
    <w:rsid w:val="002501AF"/>
    <w:rsid w:val="0025158C"/>
    <w:rsid w:val="00251962"/>
    <w:rsid w:val="00251E97"/>
    <w:rsid w:val="00252E39"/>
    <w:rsid w:val="002561DA"/>
    <w:rsid w:val="00256DA5"/>
    <w:rsid w:val="00260308"/>
    <w:rsid w:val="002606C3"/>
    <w:rsid w:val="00260B13"/>
    <w:rsid w:val="00263DEE"/>
    <w:rsid w:val="00263E4D"/>
    <w:rsid w:val="00265142"/>
    <w:rsid w:val="002656EB"/>
    <w:rsid w:val="00266B67"/>
    <w:rsid w:val="00270904"/>
    <w:rsid w:val="0027213D"/>
    <w:rsid w:val="00272850"/>
    <w:rsid w:val="0027299D"/>
    <w:rsid w:val="0027483E"/>
    <w:rsid w:val="00275094"/>
    <w:rsid w:val="00275F47"/>
    <w:rsid w:val="00284AE8"/>
    <w:rsid w:val="002852CC"/>
    <w:rsid w:val="00291709"/>
    <w:rsid w:val="00294623"/>
    <w:rsid w:val="002970B6"/>
    <w:rsid w:val="0029754D"/>
    <w:rsid w:val="002A1912"/>
    <w:rsid w:val="002A280E"/>
    <w:rsid w:val="002A3513"/>
    <w:rsid w:val="002A387F"/>
    <w:rsid w:val="002A3D8E"/>
    <w:rsid w:val="002A6112"/>
    <w:rsid w:val="002A6B51"/>
    <w:rsid w:val="002A777B"/>
    <w:rsid w:val="002A792D"/>
    <w:rsid w:val="002B4538"/>
    <w:rsid w:val="002B5676"/>
    <w:rsid w:val="002B70C6"/>
    <w:rsid w:val="002C0577"/>
    <w:rsid w:val="002C14A2"/>
    <w:rsid w:val="002C2A89"/>
    <w:rsid w:val="002C33E5"/>
    <w:rsid w:val="002C358E"/>
    <w:rsid w:val="002C41D5"/>
    <w:rsid w:val="002C6233"/>
    <w:rsid w:val="002C70EA"/>
    <w:rsid w:val="002C72F5"/>
    <w:rsid w:val="002C7D6C"/>
    <w:rsid w:val="002D0EF1"/>
    <w:rsid w:val="002D2597"/>
    <w:rsid w:val="002D4812"/>
    <w:rsid w:val="002D5A09"/>
    <w:rsid w:val="002D6683"/>
    <w:rsid w:val="002D6DF6"/>
    <w:rsid w:val="002D74AA"/>
    <w:rsid w:val="002E1BCD"/>
    <w:rsid w:val="002E3511"/>
    <w:rsid w:val="002E3AE6"/>
    <w:rsid w:val="002E5613"/>
    <w:rsid w:val="002E7E4F"/>
    <w:rsid w:val="002F130D"/>
    <w:rsid w:val="002F1676"/>
    <w:rsid w:val="002F362B"/>
    <w:rsid w:val="002F5648"/>
    <w:rsid w:val="002F7199"/>
    <w:rsid w:val="003019EB"/>
    <w:rsid w:val="00302BAC"/>
    <w:rsid w:val="00302E48"/>
    <w:rsid w:val="00304330"/>
    <w:rsid w:val="00306F5E"/>
    <w:rsid w:val="00307025"/>
    <w:rsid w:val="00307B96"/>
    <w:rsid w:val="003100A0"/>
    <w:rsid w:val="00311AB7"/>
    <w:rsid w:val="0031276D"/>
    <w:rsid w:val="00313970"/>
    <w:rsid w:val="00315541"/>
    <w:rsid w:val="0031752C"/>
    <w:rsid w:val="0032422D"/>
    <w:rsid w:val="00324D2A"/>
    <w:rsid w:val="00326856"/>
    <w:rsid w:val="00330113"/>
    <w:rsid w:val="0033202C"/>
    <w:rsid w:val="00335559"/>
    <w:rsid w:val="003370EE"/>
    <w:rsid w:val="00337E55"/>
    <w:rsid w:val="003403A7"/>
    <w:rsid w:val="00341F9F"/>
    <w:rsid w:val="003456A1"/>
    <w:rsid w:val="0035110B"/>
    <w:rsid w:val="0035129D"/>
    <w:rsid w:val="00351E3A"/>
    <w:rsid w:val="00352735"/>
    <w:rsid w:val="00353295"/>
    <w:rsid w:val="003554EA"/>
    <w:rsid w:val="00360641"/>
    <w:rsid w:val="00361F1A"/>
    <w:rsid w:val="00364D29"/>
    <w:rsid w:val="0036505F"/>
    <w:rsid w:val="0037175E"/>
    <w:rsid w:val="00372132"/>
    <w:rsid w:val="003736EF"/>
    <w:rsid w:val="00381E92"/>
    <w:rsid w:val="00384507"/>
    <w:rsid w:val="00386D79"/>
    <w:rsid w:val="003875AC"/>
    <w:rsid w:val="00392ADF"/>
    <w:rsid w:val="00393EDA"/>
    <w:rsid w:val="00397141"/>
    <w:rsid w:val="0039758E"/>
    <w:rsid w:val="003A0E1E"/>
    <w:rsid w:val="003A1698"/>
    <w:rsid w:val="003A2C69"/>
    <w:rsid w:val="003A35DF"/>
    <w:rsid w:val="003A6CB1"/>
    <w:rsid w:val="003B3EBD"/>
    <w:rsid w:val="003B527E"/>
    <w:rsid w:val="003B547B"/>
    <w:rsid w:val="003C02EE"/>
    <w:rsid w:val="003C03AB"/>
    <w:rsid w:val="003C1F84"/>
    <w:rsid w:val="003C27F2"/>
    <w:rsid w:val="003C3687"/>
    <w:rsid w:val="003D0B07"/>
    <w:rsid w:val="003D1A5C"/>
    <w:rsid w:val="003D2468"/>
    <w:rsid w:val="003D2EA6"/>
    <w:rsid w:val="003E174E"/>
    <w:rsid w:val="003E4608"/>
    <w:rsid w:val="003E6691"/>
    <w:rsid w:val="003E789C"/>
    <w:rsid w:val="003E7F8F"/>
    <w:rsid w:val="003F0B7E"/>
    <w:rsid w:val="003F1BE2"/>
    <w:rsid w:val="003F26C6"/>
    <w:rsid w:val="003F2704"/>
    <w:rsid w:val="003F2851"/>
    <w:rsid w:val="003F328D"/>
    <w:rsid w:val="003F7747"/>
    <w:rsid w:val="00402CD2"/>
    <w:rsid w:val="00404A6E"/>
    <w:rsid w:val="004054EA"/>
    <w:rsid w:val="004057CD"/>
    <w:rsid w:val="00405881"/>
    <w:rsid w:val="0040773F"/>
    <w:rsid w:val="00410730"/>
    <w:rsid w:val="00411B10"/>
    <w:rsid w:val="0041248F"/>
    <w:rsid w:val="004157BA"/>
    <w:rsid w:val="00415AB2"/>
    <w:rsid w:val="00417B9D"/>
    <w:rsid w:val="00420334"/>
    <w:rsid w:val="004213F7"/>
    <w:rsid w:val="0042144F"/>
    <w:rsid w:val="00423686"/>
    <w:rsid w:val="00423E50"/>
    <w:rsid w:val="00424441"/>
    <w:rsid w:val="00431B41"/>
    <w:rsid w:val="00432C89"/>
    <w:rsid w:val="004331A0"/>
    <w:rsid w:val="00436F29"/>
    <w:rsid w:val="00437C0E"/>
    <w:rsid w:val="004406CE"/>
    <w:rsid w:val="004412A6"/>
    <w:rsid w:val="00442A67"/>
    <w:rsid w:val="004434CD"/>
    <w:rsid w:val="00445D4B"/>
    <w:rsid w:val="00446763"/>
    <w:rsid w:val="00451B7F"/>
    <w:rsid w:val="00456E1B"/>
    <w:rsid w:val="004613A4"/>
    <w:rsid w:val="0046250B"/>
    <w:rsid w:val="00463511"/>
    <w:rsid w:val="0046382C"/>
    <w:rsid w:val="00463C95"/>
    <w:rsid w:val="00464535"/>
    <w:rsid w:val="00465481"/>
    <w:rsid w:val="00465F3E"/>
    <w:rsid w:val="00471B3E"/>
    <w:rsid w:val="00472DB3"/>
    <w:rsid w:val="00474194"/>
    <w:rsid w:val="00474B67"/>
    <w:rsid w:val="00475A52"/>
    <w:rsid w:val="004771AF"/>
    <w:rsid w:val="00477C4D"/>
    <w:rsid w:val="004834AC"/>
    <w:rsid w:val="004834CD"/>
    <w:rsid w:val="004849CA"/>
    <w:rsid w:val="004872E8"/>
    <w:rsid w:val="00492AA2"/>
    <w:rsid w:val="004A1290"/>
    <w:rsid w:val="004A3C23"/>
    <w:rsid w:val="004A45F6"/>
    <w:rsid w:val="004A586B"/>
    <w:rsid w:val="004A5925"/>
    <w:rsid w:val="004A5CF5"/>
    <w:rsid w:val="004A64E1"/>
    <w:rsid w:val="004B0965"/>
    <w:rsid w:val="004B1180"/>
    <w:rsid w:val="004B197D"/>
    <w:rsid w:val="004B1AD1"/>
    <w:rsid w:val="004B337C"/>
    <w:rsid w:val="004B38F8"/>
    <w:rsid w:val="004B3D9D"/>
    <w:rsid w:val="004B613E"/>
    <w:rsid w:val="004B7963"/>
    <w:rsid w:val="004C271F"/>
    <w:rsid w:val="004C44D2"/>
    <w:rsid w:val="004C7C11"/>
    <w:rsid w:val="004D0481"/>
    <w:rsid w:val="004D1872"/>
    <w:rsid w:val="004D3231"/>
    <w:rsid w:val="004D52B9"/>
    <w:rsid w:val="004D63AB"/>
    <w:rsid w:val="004E1D7D"/>
    <w:rsid w:val="004E43C4"/>
    <w:rsid w:val="004E5F6A"/>
    <w:rsid w:val="004F06A9"/>
    <w:rsid w:val="004F0E3F"/>
    <w:rsid w:val="004F1EE4"/>
    <w:rsid w:val="00500974"/>
    <w:rsid w:val="0050456F"/>
    <w:rsid w:val="00506B6A"/>
    <w:rsid w:val="00507183"/>
    <w:rsid w:val="0051130A"/>
    <w:rsid w:val="00512EDB"/>
    <w:rsid w:val="0051311E"/>
    <w:rsid w:val="005133C8"/>
    <w:rsid w:val="00514B2F"/>
    <w:rsid w:val="005156E1"/>
    <w:rsid w:val="005165F8"/>
    <w:rsid w:val="005167CD"/>
    <w:rsid w:val="0051691D"/>
    <w:rsid w:val="00516A93"/>
    <w:rsid w:val="00520609"/>
    <w:rsid w:val="00521DD8"/>
    <w:rsid w:val="005237EC"/>
    <w:rsid w:val="005246AF"/>
    <w:rsid w:val="005312E7"/>
    <w:rsid w:val="005312FF"/>
    <w:rsid w:val="00540A76"/>
    <w:rsid w:val="00540D1B"/>
    <w:rsid w:val="005426B9"/>
    <w:rsid w:val="00544E02"/>
    <w:rsid w:val="00554457"/>
    <w:rsid w:val="0055463E"/>
    <w:rsid w:val="00554928"/>
    <w:rsid w:val="0055600F"/>
    <w:rsid w:val="005566F6"/>
    <w:rsid w:val="005602A0"/>
    <w:rsid w:val="00560DD0"/>
    <w:rsid w:val="00562D62"/>
    <w:rsid w:val="005631A9"/>
    <w:rsid w:val="00563612"/>
    <w:rsid w:val="00563826"/>
    <w:rsid w:val="00563E1E"/>
    <w:rsid w:val="00564A99"/>
    <w:rsid w:val="00564F6D"/>
    <w:rsid w:val="00565F49"/>
    <w:rsid w:val="0056639C"/>
    <w:rsid w:val="00566660"/>
    <w:rsid w:val="00574F75"/>
    <w:rsid w:val="005761E5"/>
    <w:rsid w:val="0058190F"/>
    <w:rsid w:val="00582A4E"/>
    <w:rsid w:val="00583066"/>
    <w:rsid w:val="00584472"/>
    <w:rsid w:val="00590BB7"/>
    <w:rsid w:val="0059103E"/>
    <w:rsid w:val="00595EF1"/>
    <w:rsid w:val="00595FD4"/>
    <w:rsid w:val="00597356"/>
    <w:rsid w:val="00597EB6"/>
    <w:rsid w:val="005A33CC"/>
    <w:rsid w:val="005A499C"/>
    <w:rsid w:val="005A4BCE"/>
    <w:rsid w:val="005A59A1"/>
    <w:rsid w:val="005B1110"/>
    <w:rsid w:val="005B216D"/>
    <w:rsid w:val="005B29DF"/>
    <w:rsid w:val="005B2E10"/>
    <w:rsid w:val="005C554C"/>
    <w:rsid w:val="005D1B2A"/>
    <w:rsid w:val="005D3F4F"/>
    <w:rsid w:val="005D5E19"/>
    <w:rsid w:val="005D6985"/>
    <w:rsid w:val="005D7871"/>
    <w:rsid w:val="005E03F1"/>
    <w:rsid w:val="005E21AA"/>
    <w:rsid w:val="005E3DAB"/>
    <w:rsid w:val="005E4F5E"/>
    <w:rsid w:val="005F2BF4"/>
    <w:rsid w:val="005F6E7A"/>
    <w:rsid w:val="006056C9"/>
    <w:rsid w:val="006056CB"/>
    <w:rsid w:val="00606AB8"/>
    <w:rsid w:val="00606AE2"/>
    <w:rsid w:val="006075B8"/>
    <w:rsid w:val="006075CD"/>
    <w:rsid w:val="006079F6"/>
    <w:rsid w:val="00610CE5"/>
    <w:rsid w:val="00613A5B"/>
    <w:rsid w:val="006143E6"/>
    <w:rsid w:val="0061445E"/>
    <w:rsid w:val="0061532B"/>
    <w:rsid w:val="00615A62"/>
    <w:rsid w:val="00615F33"/>
    <w:rsid w:val="00615FFC"/>
    <w:rsid w:val="00616830"/>
    <w:rsid w:val="00617220"/>
    <w:rsid w:val="00620524"/>
    <w:rsid w:val="006205E5"/>
    <w:rsid w:val="00622B29"/>
    <w:rsid w:val="006237C8"/>
    <w:rsid w:val="00625B3B"/>
    <w:rsid w:val="00626A14"/>
    <w:rsid w:val="006307E4"/>
    <w:rsid w:val="00632B2B"/>
    <w:rsid w:val="00633785"/>
    <w:rsid w:val="00634A36"/>
    <w:rsid w:val="00634E8D"/>
    <w:rsid w:val="00637B47"/>
    <w:rsid w:val="0064037F"/>
    <w:rsid w:val="00641DAE"/>
    <w:rsid w:val="00642725"/>
    <w:rsid w:val="00642BF5"/>
    <w:rsid w:val="00644C4A"/>
    <w:rsid w:val="00644CCB"/>
    <w:rsid w:val="006462DE"/>
    <w:rsid w:val="00650F82"/>
    <w:rsid w:val="00652448"/>
    <w:rsid w:val="00652CA5"/>
    <w:rsid w:val="006531FD"/>
    <w:rsid w:val="0065434B"/>
    <w:rsid w:val="006568E7"/>
    <w:rsid w:val="00656D33"/>
    <w:rsid w:val="00656F0A"/>
    <w:rsid w:val="006603D1"/>
    <w:rsid w:val="006632CF"/>
    <w:rsid w:val="00663600"/>
    <w:rsid w:val="00670A63"/>
    <w:rsid w:val="006725A3"/>
    <w:rsid w:val="00676E0A"/>
    <w:rsid w:val="00677FF0"/>
    <w:rsid w:val="00680615"/>
    <w:rsid w:val="00682002"/>
    <w:rsid w:val="00683887"/>
    <w:rsid w:val="006848B9"/>
    <w:rsid w:val="00685A9D"/>
    <w:rsid w:val="00685B96"/>
    <w:rsid w:val="0068642F"/>
    <w:rsid w:val="00686964"/>
    <w:rsid w:val="006873BF"/>
    <w:rsid w:val="00692478"/>
    <w:rsid w:val="006926E8"/>
    <w:rsid w:val="006964DB"/>
    <w:rsid w:val="0069744F"/>
    <w:rsid w:val="006A07AD"/>
    <w:rsid w:val="006A1D7D"/>
    <w:rsid w:val="006A25F4"/>
    <w:rsid w:val="006A4C06"/>
    <w:rsid w:val="006A5101"/>
    <w:rsid w:val="006A5107"/>
    <w:rsid w:val="006A5F7C"/>
    <w:rsid w:val="006A62CB"/>
    <w:rsid w:val="006A7BAA"/>
    <w:rsid w:val="006B142E"/>
    <w:rsid w:val="006B2446"/>
    <w:rsid w:val="006B4FE7"/>
    <w:rsid w:val="006B5F10"/>
    <w:rsid w:val="006C1361"/>
    <w:rsid w:val="006C2686"/>
    <w:rsid w:val="006C2E22"/>
    <w:rsid w:val="006C421C"/>
    <w:rsid w:val="006C7C09"/>
    <w:rsid w:val="006D01BA"/>
    <w:rsid w:val="006D1681"/>
    <w:rsid w:val="006D281B"/>
    <w:rsid w:val="006D28B5"/>
    <w:rsid w:val="006D3792"/>
    <w:rsid w:val="006D3CE9"/>
    <w:rsid w:val="006D53AA"/>
    <w:rsid w:val="006D5C4B"/>
    <w:rsid w:val="006D7C9C"/>
    <w:rsid w:val="006E3E5A"/>
    <w:rsid w:val="006E4B18"/>
    <w:rsid w:val="006E55F6"/>
    <w:rsid w:val="006E5F54"/>
    <w:rsid w:val="006E73B3"/>
    <w:rsid w:val="006E7BEB"/>
    <w:rsid w:val="006E7CD4"/>
    <w:rsid w:val="006F2C4C"/>
    <w:rsid w:val="006F2FB5"/>
    <w:rsid w:val="006F35AB"/>
    <w:rsid w:val="006F4B7C"/>
    <w:rsid w:val="006F4BF4"/>
    <w:rsid w:val="006F52F7"/>
    <w:rsid w:val="006F73D7"/>
    <w:rsid w:val="007029BC"/>
    <w:rsid w:val="007051D7"/>
    <w:rsid w:val="007102D0"/>
    <w:rsid w:val="00711098"/>
    <w:rsid w:val="00713BC3"/>
    <w:rsid w:val="00713D94"/>
    <w:rsid w:val="00714F26"/>
    <w:rsid w:val="00714F59"/>
    <w:rsid w:val="007158D5"/>
    <w:rsid w:val="007160EC"/>
    <w:rsid w:val="0071747C"/>
    <w:rsid w:val="007175AD"/>
    <w:rsid w:val="00721D4D"/>
    <w:rsid w:val="007220A2"/>
    <w:rsid w:val="00724308"/>
    <w:rsid w:val="0072433D"/>
    <w:rsid w:val="0072474F"/>
    <w:rsid w:val="00726077"/>
    <w:rsid w:val="0072613E"/>
    <w:rsid w:val="00726C1A"/>
    <w:rsid w:val="00730072"/>
    <w:rsid w:val="0073104E"/>
    <w:rsid w:val="00735958"/>
    <w:rsid w:val="00737CCF"/>
    <w:rsid w:val="0074239A"/>
    <w:rsid w:val="0074419A"/>
    <w:rsid w:val="00744937"/>
    <w:rsid w:val="0074737F"/>
    <w:rsid w:val="00750FAD"/>
    <w:rsid w:val="007527A2"/>
    <w:rsid w:val="00757416"/>
    <w:rsid w:val="00760D70"/>
    <w:rsid w:val="007630C8"/>
    <w:rsid w:val="00764F2F"/>
    <w:rsid w:val="00765727"/>
    <w:rsid w:val="00765BEC"/>
    <w:rsid w:val="0076699C"/>
    <w:rsid w:val="007714D7"/>
    <w:rsid w:val="0077173F"/>
    <w:rsid w:val="007717D6"/>
    <w:rsid w:val="00773AAF"/>
    <w:rsid w:val="007766C5"/>
    <w:rsid w:val="00777F56"/>
    <w:rsid w:val="007820A0"/>
    <w:rsid w:val="00782968"/>
    <w:rsid w:val="007831C1"/>
    <w:rsid w:val="007879F2"/>
    <w:rsid w:val="00790097"/>
    <w:rsid w:val="0079410B"/>
    <w:rsid w:val="007A0CCA"/>
    <w:rsid w:val="007A0E76"/>
    <w:rsid w:val="007A58F0"/>
    <w:rsid w:val="007A698C"/>
    <w:rsid w:val="007A6DB8"/>
    <w:rsid w:val="007B09E4"/>
    <w:rsid w:val="007B1622"/>
    <w:rsid w:val="007B328C"/>
    <w:rsid w:val="007C1AF3"/>
    <w:rsid w:val="007C25FF"/>
    <w:rsid w:val="007C336F"/>
    <w:rsid w:val="007C445D"/>
    <w:rsid w:val="007D222B"/>
    <w:rsid w:val="007D38AC"/>
    <w:rsid w:val="007D7624"/>
    <w:rsid w:val="007D765C"/>
    <w:rsid w:val="007E1D5E"/>
    <w:rsid w:val="007E2D7A"/>
    <w:rsid w:val="007E51D7"/>
    <w:rsid w:val="007F0B80"/>
    <w:rsid w:val="007F1855"/>
    <w:rsid w:val="007F2463"/>
    <w:rsid w:val="007F2A2E"/>
    <w:rsid w:val="007F2AC0"/>
    <w:rsid w:val="007F32B5"/>
    <w:rsid w:val="007F667D"/>
    <w:rsid w:val="007F797C"/>
    <w:rsid w:val="008014B6"/>
    <w:rsid w:val="00802348"/>
    <w:rsid w:val="00802964"/>
    <w:rsid w:val="0080470E"/>
    <w:rsid w:val="00804943"/>
    <w:rsid w:val="0080526F"/>
    <w:rsid w:val="00806879"/>
    <w:rsid w:val="00807068"/>
    <w:rsid w:val="0081029A"/>
    <w:rsid w:val="00810699"/>
    <w:rsid w:val="00810B5E"/>
    <w:rsid w:val="00811574"/>
    <w:rsid w:val="008118D0"/>
    <w:rsid w:val="00812DBA"/>
    <w:rsid w:val="00813E43"/>
    <w:rsid w:val="00814898"/>
    <w:rsid w:val="00820C66"/>
    <w:rsid w:val="0082139C"/>
    <w:rsid w:val="008216D0"/>
    <w:rsid w:val="008219F3"/>
    <w:rsid w:val="00823EB6"/>
    <w:rsid w:val="00824D11"/>
    <w:rsid w:val="008308D8"/>
    <w:rsid w:val="008342FC"/>
    <w:rsid w:val="00834EB8"/>
    <w:rsid w:val="00835316"/>
    <w:rsid w:val="00835555"/>
    <w:rsid w:val="00837A36"/>
    <w:rsid w:val="00840306"/>
    <w:rsid w:val="0084213F"/>
    <w:rsid w:val="00842655"/>
    <w:rsid w:val="008445A7"/>
    <w:rsid w:val="00845DFB"/>
    <w:rsid w:val="00846B7C"/>
    <w:rsid w:val="00846C89"/>
    <w:rsid w:val="00850A2D"/>
    <w:rsid w:val="008521E7"/>
    <w:rsid w:val="00854117"/>
    <w:rsid w:val="008543CF"/>
    <w:rsid w:val="0085513A"/>
    <w:rsid w:val="00860026"/>
    <w:rsid w:val="00860F0C"/>
    <w:rsid w:val="0086217B"/>
    <w:rsid w:val="008625D0"/>
    <w:rsid w:val="00862838"/>
    <w:rsid w:val="00870796"/>
    <w:rsid w:val="00870EA1"/>
    <w:rsid w:val="00872144"/>
    <w:rsid w:val="008723C9"/>
    <w:rsid w:val="00872527"/>
    <w:rsid w:val="00872F28"/>
    <w:rsid w:val="00873539"/>
    <w:rsid w:val="008746B9"/>
    <w:rsid w:val="008811AA"/>
    <w:rsid w:val="00887DA4"/>
    <w:rsid w:val="00890DEC"/>
    <w:rsid w:val="00892147"/>
    <w:rsid w:val="00892E23"/>
    <w:rsid w:val="00895205"/>
    <w:rsid w:val="008A052D"/>
    <w:rsid w:val="008A0DD9"/>
    <w:rsid w:val="008A0FC2"/>
    <w:rsid w:val="008A11B5"/>
    <w:rsid w:val="008A1953"/>
    <w:rsid w:val="008A5CFF"/>
    <w:rsid w:val="008B11A5"/>
    <w:rsid w:val="008B255A"/>
    <w:rsid w:val="008B2AC9"/>
    <w:rsid w:val="008B5478"/>
    <w:rsid w:val="008B5F02"/>
    <w:rsid w:val="008B7373"/>
    <w:rsid w:val="008C01E6"/>
    <w:rsid w:val="008C0940"/>
    <w:rsid w:val="008C2378"/>
    <w:rsid w:val="008C268D"/>
    <w:rsid w:val="008C40F1"/>
    <w:rsid w:val="008C4FF4"/>
    <w:rsid w:val="008C5610"/>
    <w:rsid w:val="008D427D"/>
    <w:rsid w:val="008D51CC"/>
    <w:rsid w:val="008D5CDE"/>
    <w:rsid w:val="008D62CE"/>
    <w:rsid w:val="008E1283"/>
    <w:rsid w:val="008F0B68"/>
    <w:rsid w:val="008F0BC8"/>
    <w:rsid w:val="008F1377"/>
    <w:rsid w:val="008F32B4"/>
    <w:rsid w:val="008F4DA5"/>
    <w:rsid w:val="008F596E"/>
    <w:rsid w:val="008F6471"/>
    <w:rsid w:val="008F72EB"/>
    <w:rsid w:val="00902D9D"/>
    <w:rsid w:val="00904892"/>
    <w:rsid w:val="00904A89"/>
    <w:rsid w:val="00905E26"/>
    <w:rsid w:val="00906293"/>
    <w:rsid w:val="00906299"/>
    <w:rsid w:val="0090704E"/>
    <w:rsid w:val="00912132"/>
    <w:rsid w:val="009127B9"/>
    <w:rsid w:val="00914851"/>
    <w:rsid w:val="009162B2"/>
    <w:rsid w:val="0092191F"/>
    <w:rsid w:val="0092319C"/>
    <w:rsid w:val="00923214"/>
    <w:rsid w:val="009257A2"/>
    <w:rsid w:val="00927897"/>
    <w:rsid w:val="00927CA3"/>
    <w:rsid w:val="00930A87"/>
    <w:rsid w:val="00930FF0"/>
    <w:rsid w:val="00931102"/>
    <w:rsid w:val="0093169C"/>
    <w:rsid w:val="00933485"/>
    <w:rsid w:val="00933CF0"/>
    <w:rsid w:val="009367DC"/>
    <w:rsid w:val="00936FB7"/>
    <w:rsid w:val="009371C1"/>
    <w:rsid w:val="009434E3"/>
    <w:rsid w:val="00944799"/>
    <w:rsid w:val="0094489D"/>
    <w:rsid w:val="00944A6E"/>
    <w:rsid w:val="009479E5"/>
    <w:rsid w:val="00950DA6"/>
    <w:rsid w:val="009511D0"/>
    <w:rsid w:val="0095148E"/>
    <w:rsid w:val="00960516"/>
    <w:rsid w:val="00960A7D"/>
    <w:rsid w:val="00962593"/>
    <w:rsid w:val="0096307E"/>
    <w:rsid w:val="0097336A"/>
    <w:rsid w:val="00983D2C"/>
    <w:rsid w:val="00984E2D"/>
    <w:rsid w:val="00984E68"/>
    <w:rsid w:val="00984F3C"/>
    <w:rsid w:val="00985829"/>
    <w:rsid w:val="0098584D"/>
    <w:rsid w:val="00985F7B"/>
    <w:rsid w:val="009876AF"/>
    <w:rsid w:val="00987E0E"/>
    <w:rsid w:val="009912A6"/>
    <w:rsid w:val="009917A3"/>
    <w:rsid w:val="00992C51"/>
    <w:rsid w:val="00992F61"/>
    <w:rsid w:val="00993027"/>
    <w:rsid w:val="009972BB"/>
    <w:rsid w:val="00997AEF"/>
    <w:rsid w:val="009A05F9"/>
    <w:rsid w:val="009A0F4D"/>
    <w:rsid w:val="009A12A5"/>
    <w:rsid w:val="009A141A"/>
    <w:rsid w:val="009A2545"/>
    <w:rsid w:val="009A2804"/>
    <w:rsid w:val="009A2819"/>
    <w:rsid w:val="009A2C60"/>
    <w:rsid w:val="009A36E0"/>
    <w:rsid w:val="009A512E"/>
    <w:rsid w:val="009A5553"/>
    <w:rsid w:val="009A7117"/>
    <w:rsid w:val="009A7A43"/>
    <w:rsid w:val="009A7F34"/>
    <w:rsid w:val="009B2379"/>
    <w:rsid w:val="009B2B0F"/>
    <w:rsid w:val="009B30A9"/>
    <w:rsid w:val="009B519F"/>
    <w:rsid w:val="009B6A50"/>
    <w:rsid w:val="009B72A9"/>
    <w:rsid w:val="009C040D"/>
    <w:rsid w:val="009C3F27"/>
    <w:rsid w:val="009C5B49"/>
    <w:rsid w:val="009C692A"/>
    <w:rsid w:val="009D039E"/>
    <w:rsid w:val="009D2C77"/>
    <w:rsid w:val="009D3BF1"/>
    <w:rsid w:val="009D5648"/>
    <w:rsid w:val="009E14A8"/>
    <w:rsid w:val="009E1591"/>
    <w:rsid w:val="009E3476"/>
    <w:rsid w:val="009E3D6E"/>
    <w:rsid w:val="009E42F2"/>
    <w:rsid w:val="009E6EC2"/>
    <w:rsid w:val="009E7A38"/>
    <w:rsid w:val="009F1087"/>
    <w:rsid w:val="009F2112"/>
    <w:rsid w:val="009F351B"/>
    <w:rsid w:val="009F6B8B"/>
    <w:rsid w:val="009F7963"/>
    <w:rsid w:val="009F7D0E"/>
    <w:rsid w:val="00A01405"/>
    <w:rsid w:val="00A01DC3"/>
    <w:rsid w:val="00A0211E"/>
    <w:rsid w:val="00A0265F"/>
    <w:rsid w:val="00A067E5"/>
    <w:rsid w:val="00A06D93"/>
    <w:rsid w:val="00A10E49"/>
    <w:rsid w:val="00A11E19"/>
    <w:rsid w:val="00A135E5"/>
    <w:rsid w:val="00A14BF9"/>
    <w:rsid w:val="00A2367C"/>
    <w:rsid w:val="00A23F3E"/>
    <w:rsid w:val="00A25B5C"/>
    <w:rsid w:val="00A25DF6"/>
    <w:rsid w:val="00A30FBF"/>
    <w:rsid w:val="00A3240D"/>
    <w:rsid w:val="00A324D7"/>
    <w:rsid w:val="00A36BFF"/>
    <w:rsid w:val="00A36FB9"/>
    <w:rsid w:val="00A37437"/>
    <w:rsid w:val="00A378C5"/>
    <w:rsid w:val="00A414A0"/>
    <w:rsid w:val="00A453D5"/>
    <w:rsid w:val="00A50230"/>
    <w:rsid w:val="00A515F4"/>
    <w:rsid w:val="00A54089"/>
    <w:rsid w:val="00A54347"/>
    <w:rsid w:val="00A545E8"/>
    <w:rsid w:val="00A561C1"/>
    <w:rsid w:val="00A5674C"/>
    <w:rsid w:val="00A56C10"/>
    <w:rsid w:val="00A56D50"/>
    <w:rsid w:val="00A60FC9"/>
    <w:rsid w:val="00A614AC"/>
    <w:rsid w:val="00A64F47"/>
    <w:rsid w:val="00A654C9"/>
    <w:rsid w:val="00A662EE"/>
    <w:rsid w:val="00A66F84"/>
    <w:rsid w:val="00A70AC0"/>
    <w:rsid w:val="00A7203A"/>
    <w:rsid w:val="00A76D17"/>
    <w:rsid w:val="00A7794B"/>
    <w:rsid w:val="00A77A39"/>
    <w:rsid w:val="00A80D82"/>
    <w:rsid w:val="00A81482"/>
    <w:rsid w:val="00A82C39"/>
    <w:rsid w:val="00A82F4A"/>
    <w:rsid w:val="00A85841"/>
    <w:rsid w:val="00A907DE"/>
    <w:rsid w:val="00A9227A"/>
    <w:rsid w:val="00A93923"/>
    <w:rsid w:val="00A9397B"/>
    <w:rsid w:val="00A93CB5"/>
    <w:rsid w:val="00A96D92"/>
    <w:rsid w:val="00A96F83"/>
    <w:rsid w:val="00A97515"/>
    <w:rsid w:val="00AA045D"/>
    <w:rsid w:val="00AA09DD"/>
    <w:rsid w:val="00AA21FA"/>
    <w:rsid w:val="00AA2DF7"/>
    <w:rsid w:val="00AA5040"/>
    <w:rsid w:val="00AA748A"/>
    <w:rsid w:val="00AB0BA3"/>
    <w:rsid w:val="00AB0D22"/>
    <w:rsid w:val="00AB110D"/>
    <w:rsid w:val="00AB3342"/>
    <w:rsid w:val="00AB351D"/>
    <w:rsid w:val="00AB6A68"/>
    <w:rsid w:val="00AC0382"/>
    <w:rsid w:val="00AC34FB"/>
    <w:rsid w:val="00AC5E0A"/>
    <w:rsid w:val="00AC6A14"/>
    <w:rsid w:val="00AD0A7B"/>
    <w:rsid w:val="00AD1B17"/>
    <w:rsid w:val="00AD34E3"/>
    <w:rsid w:val="00AD4B8C"/>
    <w:rsid w:val="00AD5992"/>
    <w:rsid w:val="00AD7FC1"/>
    <w:rsid w:val="00AE0D2E"/>
    <w:rsid w:val="00AE1854"/>
    <w:rsid w:val="00AE2175"/>
    <w:rsid w:val="00AE2F07"/>
    <w:rsid w:val="00AE5876"/>
    <w:rsid w:val="00AE5C45"/>
    <w:rsid w:val="00AE68E3"/>
    <w:rsid w:val="00AF382C"/>
    <w:rsid w:val="00AF6F4F"/>
    <w:rsid w:val="00B0454C"/>
    <w:rsid w:val="00B04C1B"/>
    <w:rsid w:val="00B04D6C"/>
    <w:rsid w:val="00B05B9B"/>
    <w:rsid w:val="00B064A1"/>
    <w:rsid w:val="00B06CFB"/>
    <w:rsid w:val="00B073BA"/>
    <w:rsid w:val="00B105A3"/>
    <w:rsid w:val="00B111B4"/>
    <w:rsid w:val="00B14E9A"/>
    <w:rsid w:val="00B15D82"/>
    <w:rsid w:val="00B211C2"/>
    <w:rsid w:val="00B23715"/>
    <w:rsid w:val="00B23B92"/>
    <w:rsid w:val="00B24970"/>
    <w:rsid w:val="00B2676D"/>
    <w:rsid w:val="00B31D99"/>
    <w:rsid w:val="00B333F3"/>
    <w:rsid w:val="00B347D8"/>
    <w:rsid w:val="00B35182"/>
    <w:rsid w:val="00B36704"/>
    <w:rsid w:val="00B37024"/>
    <w:rsid w:val="00B409EC"/>
    <w:rsid w:val="00B414FB"/>
    <w:rsid w:val="00B41BA9"/>
    <w:rsid w:val="00B42620"/>
    <w:rsid w:val="00B42F52"/>
    <w:rsid w:val="00B4441B"/>
    <w:rsid w:val="00B44E62"/>
    <w:rsid w:val="00B47C92"/>
    <w:rsid w:val="00B52294"/>
    <w:rsid w:val="00B5478E"/>
    <w:rsid w:val="00B54907"/>
    <w:rsid w:val="00B571A9"/>
    <w:rsid w:val="00B5730A"/>
    <w:rsid w:val="00B57698"/>
    <w:rsid w:val="00B612E4"/>
    <w:rsid w:val="00B62F6E"/>
    <w:rsid w:val="00B662D3"/>
    <w:rsid w:val="00B675D4"/>
    <w:rsid w:val="00B67C5A"/>
    <w:rsid w:val="00B71CA0"/>
    <w:rsid w:val="00B81ADF"/>
    <w:rsid w:val="00B81EC4"/>
    <w:rsid w:val="00B82220"/>
    <w:rsid w:val="00B848CD"/>
    <w:rsid w:val="00B9013A"/>
    <w:rsid w:val="00B92C9B"/>
    <w:rsid w:val="00B9385F"/>
    <w:rsid w:val="00B95946"/>
    <w:rsid w:val="00B9725C"/>
    <w:rsid w:val="00B97376"/>
    <w:rsid w:val="00B97B58"/>
    <w:rsid w:val="00B97C05"/>
    <w:rsid w:val="00BA19F4"/>
    <w:rsid w:val="00BA3AD4"/>
    <w:rsid w:val="00BA4D10"/>
    <w:rsid w:val="00BA5163"/>
    <w:rsid w:val="00BA554A"/>
    <w:rsid w:val="00BA5949"/>
    <w:rsid w:val="00BA6FBF"/>
    <w:rsid w:val="00BB1B79"/>
    <w:rsid w:val="00BB34B3"/>
    <w:rsid w:val="00BB354C"/>
    <w:rsid w:val="00BC02C1"/>
    <w:rsid w:val="00BC226A"/>
    <w:rsid w:val="00BD213D"/>
    <w:rsid w:val="00BD397B"/>
    <w:rsid w:val="00BD46F1"/>
    <w:rsid w:val="00BD4E58"/>
    <w:rsid w:val="00BD574E"/>
    <w:rsid w:val="00BD5A7A"/>
    <w:rsid w:val="00BD6958"/>
    <w:rsid w:val="00BE4977"/>
    <w:rsid w:val="00BF0A93"/>
    <w:rsid w:val="00BF2964"/>
    <w:rsid w:val="00BF2A84"/>
    <w:rsid w:val="00BF342C"/>
    <w:rsid w:val="00BF594B"/>
    <w:rsid w:val="00BF6D1B"/>
    <w:rsid w:val="00C00C38"/>
    <w:rsid w:val="00C00DEB"/>
    <w:rsid w:val="00C01134"/>
    <w:rsid w:val="00C01312"/>
    <w:rsid w:val="00C01DFC"/>
    <w:rsid w:val="00C024C1"/>
    <w:rsid w:val="00C0337A"/>
    <w:rsid w:val="00C06DF5"/>
    <w:rsid w:val="00C10968"/>
    <w:rsid w:val="00C15CA0"/>
    <w:rsid w:val="00C17F8B"/>
    <w:rsid w:val="00C20196"/>
    <w:rsid w:val="00C20410"/>
    <w:rsid w:val="00C208DC"/>
    <w:rsid w:val="00C20C8E"/>
    <w:rsid w:val="00C21F52"/>
    <w:rsid w:val="00C23D11"/>
    <w:rsid w:val="00C26845"/>
    <w:rsid w:val="00C26B4B"/>
    <w:rsid w:val="00C3114B"/>
    <w:rsid w:val="00C32954"/>
    <w:rsid w:val="00C3457F"/>
    <w:rsid w:val="00C36942"/>
    <w:rsid w:val="00C36B0C"/>
    <w:rsid w:val="00C373E6"/>
    <w:rsid w:val="00C37967"/>
    <w:rsid w:val="00C37AF9"/>
    <w:rsid w:val="00C40A9A"/>
    <w:rsid w:val="00C437A9"/>
    <w:rsid w:val="00C46DCB"/>
    <w:rsid w:val="00C52710"/>
    <w:rsid w:val="00C548E0"/>
    <w:rsid w:val="00C6143A"/>
    <w:rsid w:val="00C6184C"/>
    <w:rsid w:val="00C62066"/>
    <w:rsid w:val="00C62886"/>
    <w:rsid w:val="00C65259"/>
    <w:rsid w:val="00C7193F"/>
    <w:rsid w:val="00C7230E"/>
    <w:rsid w:val="00C7406C"/>
    <w:rsid w:val="00C7618C"/>
    <w:rsid w:val="00C83754"/>
    <w:rsid w:val="00C83942"/>
    <w:rsid w:val="00C843EA"/>
    <w:rsid w:val="00C91ABA"/>
    <w:rsid w:val="00C92F4F"/>
    <w:rsid w:val="00C94625"/>
    <w:rsid w:val="00C94CEA"/>
    <w:rsid w:val="00C9545C"/>
    <w:rsid w:val="00C961EB"/>
    <w:rsid w:val="00C96314"/>
    <w:rsid w:val="00CA3367"/>
    <w:rsid w:val="00CA36EA"/>
    <w:rsid w:val="00CA51F7"/>
    <w:rsid w:val="00CA76BB"/>
    <w:rsid w:val="00CA7AF7"/>
    <w:rsid w:val="00CA7B54"/>
    <w:rsid w:val="00CC11B9"/>
    <w:rsid w:val="00CC1FFD"/>
    <w:rsid w:val="00CC20F6"/>
    <w:rsid w:val="00CC32C9"/>
    <w:rsid w:val="00CC672F"/>
    <w:rsid w:val="00CC6FDA"/>
    <w:rsid w:val="00CD0DC8"/>
    <w:rsid w:val="00CD5B8D"/>
    <w:rsid w:val="00CD6CF9"/>
    <w:rsid w:val="00CD6D6D"/>
    <w:rsid w:val="00CE454A"/>
    <w:rsid w:val="00CE729B"/>
    <w:rsid w:val="00CF0CF3"/>
    <w:rsid w:val="00CF0FBB"/>
    <w:rsid w:val="00CF2BAE"/>
    <w:rsid w:val="00CF2C7C"/>
    <w:rsid w:val="00CF42A0"/>
    <w:rsid w:val="00CF5521"/>
    <w:rsid w:val="00CF5676"/>
    <w:rsid w:val="00CF588A"/>
    <w:rsid w:val="00CF5DD7"/>
    <w:rsid w:val="00CF6C83"/>
    <w:rsid w:val="00D01E68"/>
    <w:rsid w:val="00D02F78"/>
    <w:rsid w:val="00D062AD"/>
    <w:rsid w:val="00D073A8"/>
    <w:rsid w:val="00D1248D"/>
    <w:rsid w:val="00D15E4E"/>
    <w:rsid w:val="00D1652D"/>
    <w:rsid w:val="00D17F54"/>
    <w:rsid w:val="00D20D68"/>
    <w:rsid w:val="00D228D7"/>
    <w:rsid w:val="00D22D43"/>
    <w:rsid w:val="00D232A4"/>
    <w:rsid w:val="00D24696"/>
    <w:rsid w:val="00D25280"/>
    <w:rsid w:val="00D27948"/>
    <w:rsid w:val="00D30381"/>
    <w:rsid w:val="00D32073"/>
    <w:rsid w:val="00D3506D"/>
    <w:rsid w:val="00D359AF"/>
    <w:rsid w:val="00D369F9"/>
    <w:rsid w:val="00D42068"/>
    <w:rsid w:val="00D43203"/>
    <w:rsid w:val="00D44DFA"/>
    <w:rsid w:val="00D50AE8"/>
    <w:rsid w:val="00D52C26"/>
    <w:rsid w:val="00D5597B"/>
    <w:rsid w:val="00D578A7"/>
    <w:rsid w:val="00D605B4"/>
    <w:rsid w:val="00D61219"/>
    <w:rsid w:val="00D62056"/>
    <w:rsid w:val="00D6221A"/>
    <w:rsid w:val="00D63C5D"/>
    <w:rsid w:val="00D67A14"/>
    <w:rsid w:val="00D7044D"/>
    <w:rsid w:val="00D72884"/>
    <w:rsid w:val="00D7537F"/>
    <w:rsid w:val="00D753C6"/>
    <w:rsid w:val="00D80683"/>
    <w:rsid w:val="00D83AC1"/>
    <w:rsid w:val="00D85302"/>
    <w:rsid w:val="00D861AF"/>
    <w:rsid w:val="00D866BF"/>
    <w:rsid w:val="00D868D8"/>
    <w:rsid w:val="00D87149"/>
    <w:rsid w:val="00D92EA9"/>
    <w:rsid w:val="00D93630"/>
    <w:rsid w:val="00D936F5"/>
    <w:rsid w:val="00DA38FC"/>
    <w:rsid w:val="00DA3F5F"/>
    <w:rsid w:val="00DA54FD"/>
    <w:rsid w:val="00DA62DB"/>
    <w:rsid w:val="00DB03CC"/>
    <w:rsid w:val="00DB3D20"/>
    <w:rsid w:val="00DB6F61"/>
    <w:rsid w:val="00DC0463"/>
    <w:rsid w:val="00DC0F04"/>
    <w:rsid w:val="00DC2AA1"/>
    <w:rsid w:val="00DC2E32"/>
    <w:rsid w:val="00DC51AF"/>
    <w:rsid w:val="00DC6E03"/>
    <w:rsid w:val="00DC7B29"/>
    <w:rsid w:val="00DD25EA"/>
    <w:rsid w:val="00DD2CA3"/>
    <w:rsid w:val="00DD4E78"/>
    <w:rsid w:val="00DD7E1A"/>
    <w:rsid w:val="00DE1095"/>
    <w:rsid w:val="00DE3004"/>
    <w:rsid w:val="00DE3D3E"/>
    <w:rsid w:val="00DE52E6"/>
    <w:rsid w:val="00DE5AC8"/>
    <w:rsid w:val="00DE5C73"/>
    <w:rsid w:val="00DE5CA9"/>
    <w:rsid w:val="00DE6106"/>
    <w:rsid w:val="00DE7E02"/>
    <w:rsid w:val="00DF01D5"/>
    <w:rsid w:val="00DF0513"/>
    <w:rsid w:val="00DF2FAC"/>
    <w:rsid w:val="00DF43C0"/>
    <w:rsid w:val="00DF670C"/>
    <w:rsid w:val="00E01A9B"/>
    <w:rsid w:val="00E01BAB"/>
    <w:rsid w:val="00E03D9F"/>
    <w:rsid w:val="00E049F6"/>
    <w:rsid w:val="00E05DE5"/>
    <w:rsid w:val="00E06458"/>
    <w:rsid w:val="00E10805"/>
    <w:rsid w:val="00E10FE0"/>
    <w:rsid w:val="00E14CE0"/>
    <w:rsid w:val="00E15A84"/>
    <w:rsid w:val="00E230AC"/>
    <w:rsid w:val="00E23E62"/>
    <w:rsid w:val="00E268BF"/>
    <w:rsid w:val="00E26939"/>
    <w:rsid w:val="00E2761F"/>
    <w:rsid w:val="00E32785"/>
    <w:rsid w:val="00E34DB9"/>
    <w:rsid w:val="00E403C9"/>
    <w:rsid w:val="00E40D2D"/>
    <w:rsid w:val="00E433AF"/>
    <w:rsid w:val="00E4638C"/>
    <w:rsid w:val="00E46AD3"/>
    <w:rsid w:val="00E46B12"/>
    <w:rsid w:val="00E46D17"/>
    <w:rsid w:val="00E509C6"/>
    <w:rsid w:val="00E51374"/>
    <w:rsid w:val="00E5315B"/>
    <w:rsid w:val="00E54BF7"/>
    <w:rsid w:val="00E5737E"/>
    <w:rsid w:val="00E57CC6"/>
    <w:rsid w:val="00E63498"/>
    <w:rsid w:val="00E658E8"/>
    <w:rsid w:val="00E666A8"/>
    <w:rsid w:val="00E703C0"/>
    <w:rsid w:val="00E73F36"/>
    <w:rsid w:val="00E750D3"/>
    <w:rsid w:val="00E801F1"/>
    <w:rsid w:val="00E80E8A"/>
    <w:rsid w:val="00E82087"/>
    <w:rsid w:val="00E83753"/>
    <w:rsid w:val="00E83D8D"/>
    <w:rsid w:val="00E86A3E"/>
    <w:rsid w:val="00E86FA4"/>
    <w:rsid w:val="00E87F16"/>
    <w:rsid w:val="00E914D3"/>
    <w:rsid w:val="00E92F7E"/>
    <w:rsid w:val="00E94160"/>
    <w:rsid w:val="00E94395"/>
    <w:rsid w:val="00E94664"/>
    <w:rsid w:val="00E95E9B"/>
    <w:rsid w:val="00E96520"/>
    <w:rsid w:val="00EA21D5"/>
    <w:rsid w:val="00EA3425"/>
    <w:rsid w:val="00EA4C10"/>
    <w:rsid w:val="00EA77C5"/>
    <w:rsid w:val="00EB0B90"/>
    <w:rsid w:val="00EB1C53"/>
    <w:rsid w:val="00EB4678"/>
    <w:rsid w:val="00EC5A8B"/>
    <w:rsid w:val="00ED03F6"/>
    <w:rsid w:val="00ED1815"/>
    <w:rsid w:val="00ED5036"/>
    <w:rsid w:val="00ED7A27"/>
    <w:rsid w:val="00EE48B9"/>
    <w:rsid w:val="00EF1328"/>
    <w:rsid w:val="00EF3020"/>
    <w:rsid w:val="00EF4B10"/>
    <w:rsid w:val="00EF550D"/>
    <w:rsid w:val="00EF64EF"/>
    <w:rsid w:val="00EF68FA"/>
    <w:rsid w:val="00F00238"/>
    <w:rsid w:val="00F007A5"/>
    <w:rsid w:val="00F02B21"/>
    <w:rsid w:val="00F0395A"/>
    <w:rsid w:val="00F040E4"/>
    <w:rsid w:val="00F04FD7"/>
    <w:rsid w:val="00F0716F"/>
    <w:rsid w:val="00F079D0"/>
    <w:rsid w:val="00F1052C"/>
    <w:rsid w:val="00F10684"/>
    <w:rsid w:val="00F10BE0"/>
    <w:rsid w:val="00F12F82"/>
    <w:rsid w:val="00F135A8"/>
    <w:rsid w:val="00F142E4"/>
    <w:rsid w:val="00F30C40"/>
    <w:rsid w:val="00F30E8F"/>
    <w:rsid w:val="00F31709"/>
    <w:rsid w:val="00F3492C"/>
    <w:rsid w:val="00F370AA"/>
    <w:rsid w:val="00F403F6"/>
    <w:rsid w:val="00F40731"/>
    <w:rsid w:val="00F41F45"/>
    <w:rsid w:val="00F43C92"/>
    <w:rsid w:val="00F45D1F"/>
    <w:rsid w:val="00F46E9C"/>
    <w:rsid w:val="00F47720"/>
    <w:rsid w:val="00F50395"/>
    <w:rsid w:val="00F5360D"/>
    <w:rsid w:val="00F5485B"/>
    <w:rsid w:val="00F54C99"/>
    <w:rsid w:val="00F55147"/>
    <w:rsid w:val="00F57502"/>
    <w:rsid w:val="00F60910"/>
    <w:rsid w:val="00F6275F"/>
    <w:rsid w:val="00F62E51"/>
    <w:rsid w:val="00F67077"/>
    <w:rsid w:val="00F67B69"/>
    <w:rsid w:val="00F67FDB"/>
    <w:rsid w:val="00F710BA"/>
    <w:rsid w:val="00F7284B"/>
    <w:rsid w:val="00F73155"/>
    <w:rsid w:val="00F7426E"/>
    <w:rsid w:val="00F76F6E"/>
    <w:rsid w:val="00F77B49"/>
    <w:rsid w:val="00F803DF"/>
    <w:rsid w:val="00F81B77"/>
    <w:rsid w:val="00F87C46"/>
    <w:rsid w:val="00F87C6E"/>
    <w:rsid w:val="00F9000C"/>
    <w:rsid w:val="00F945F5"/>
    <w:rsid w:val="00F94994"/>
    <w:rsid w:val="00F94A53"/>
    <w:rsid w:val="00FA0591"/>
    <w:rsid w:val="00FA06AF"/>
    <w:rsid w:val="00FA1F0E"/>
    <w:rsid w:val="00FA53C0"/>
    <w:rsid w:val="00FA6D5C"/>
    <w:rsid w:val="00FB0E52"/>
    <w:rsid w:val="00FB1D7B"/>
    <w:rsid w:val="00FB4254"/>
    <w:rsid w:val="00FB51B9"/>
    <w:rsid w:val="00FB55B9"/>
    <w:rsid w:val="00FB6969"/>
    <w:rsid w:val="00FC55E3"/>
    <w:rsid w:val="00FC5EA2"/>
    <w:rsid w:val="00FD058D"/>
    <w:rsid w:val="00FD1583"/>
    <w:rsid w:val="00FD5418"/>
    <w:rsid w:val="00FD60F2"/>
    <w:rsid w:val="00FD6C77"/>
    <w:rsid w:val="00FE1506"/>
    <w:rsid w:val="00FE1627"/>
    <w:rsid w:val="00FE5781"/>
    <w:rsid w:val="00FE71E2"/>
    <w:rsid w:val="00FF0358"/>
    <w:rsid w:val="00FF0A0B"/>
    <w:rsid w:val="00FF3766"/>
    <w:rsid w:val="00FF65D7"/>
    <w:rsid w:val="00FF7D36"/>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8BB3987"/>
  <w15:docId w15:val="{742FBA8D-B1A6-7C42-A0D9-2B1217F4DE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87F"/>
    <w:rPr>
      <w:sz w:val="24"/>
      <w:szCs w:val="24"/>
    </w:rPr>
  </w:style>
  <w:style w:type="paragraph" w:styleId="berschrift1">
    <w:name w:val="heading 1"/>
    <w:basedOn w:val="Standard"/>
    <w:next w:val="Standard"/>
    <w:link w:val="berschrift1Zchn"/>
    <w:qFormat/>
    <w:pPr>
      <w:keepNext/>
      <w:outlineLvl w:val="0"/>
    </w:pPr>
    <w:rPr>
      <w:rFonts w:ascii="Arial Black" w:hAnsi="Arial Black"/>
      <w:b/>
      <w:sz w:val="52"/>
      <w:szCs w:val="20"/>
    </w:rPr>
  </w:style>
  <w:style w:type="paragraph" w:styleId="berschrift2">
    <w:name w:val="heading 2"/>
    <w:basedOn w:val="Standard"/>
    <w:next w:val="Standard"/>
    <w:link w:val="berschrift2Zchn"/>
    <w:qFormat/>
    <w:pPr>
      <w:keepNext/>
      <w:ind w:left="567" w:right="567"/>
      <w:outlineLvl w:val="1"/>
    </w:pPr>
    <w:rPr>
      <w:rFonts w:ascii="Arial Black" w:hAnsi="Arial Black"/>
      <w:sz w:val="40"/>
      <w:szCs w:val="20"/>
    </w:rPr>
  </w:style>
  <w:style w:type="paragraph" w:styleId="berschrift3">
    <w:name w:val="heading 3"/>
    <w:basedOn w:val="Standard"/>
    <w:next w:val="Standard"/>
    <w:qFormat/>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pPr>
      <w:keepNext/>
      <w:ind w:right="-95"/>
      <w:jc w:val="both"/>
      <w:outlineLvl w:val="3"/>
    </w:pPr>
    <w:rPr>
      <w:rFonts w:ascii="Arial" w:hAnsi="Arial"/>
      <w:b/>
      <w:sz w:val="28"/>
      <w:szCs w:val="20"/>
    </w:rPr>
  </w:style>
  <w:style w:type="paragraph" w:styleId="berschrift5">
    <w:name w:val="heading 5"/>
    <w:basedOn w:val="Standard"/>
    <w:next w:val="Standard"/>
    <w:qFormat/>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pPr>
      <w:keepNext/>
      <w:spacing w:line="360" w:lineRule="auto"/>
      <w:outlineLvl w:val="7"/>
    </w:pPr>
    <w:rPr>
      <w:rFonts w:ascii="Verdana" w:hAnsi="Verdana"/>
      <w:szCs w:val="20"/>
      <w:u w:val="single"/>
    </w:rPr>
  </w:style>
  <w:style w:type="paragraph" w:styleId="berschrift9">
    <w:name w:val="heading 9"/>
    <w:basedOn w:val="Standard"/>
    <w:next w:val="Standard"/>
    <w:qFormat/>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szCs w:val="20"/>
    </w:rPr>
  </w:style>
  <w:style w:type="paragraph" w:styleId="Fuzeile">
    <w:name w:val="footer"/>
    <w:basedOn w:val="Standard"/>
    <w:pPr>
      <w:tabs>
        <w:tab w:val="center" w:pos="4536"/>
        <w:tab w:val="right" w:pos="9072"/>
      </w:tabs>
    </w:pPr>
    <w:rPr>
      <w:szCs w:val="20"/>
    </w:r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szCs w:val="20"/>
    </w:rPr>
  </w:style>
  <w:style w:type="character" w:styleId="Hyperlink">
    <w:name w:val="Hyperlink"/>
    <w:rPr>
      <w:color w:val="0000FF"/>
      <w:u w:val="single"/>
    </w:rPr>
  </w:style>
  <w:style w:type="paragraph" w:styleId="Sprechblasentext">
    <w:name w:val="Balloon Text"/>
    <w:basedOn w:val="Standard"/>
    <w:semiHidden/>
    <w:rPr>
      <w:rFonts w:ascii="Tahoma" w:hAnsi="Tahoma"/>
      <w:sz w:val="16"/>
      <w:szCs w:val="20"/>
    </w:rPr>
  </w:style>
  <w:style w:type="paragraph" w:styleId="Blocktext">
    <w:name w:val="Block Text"/>
    <w:basedOn w:val="Standard"/>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pPr>
      <w:spacing w:line="360" w:lineRule="auto"/>
      <w:ind w:right="-10"/>
      <w:jc w:val="both"/>
    </w:pPr>
    <w:rPr>
      <w:rFonts w:ascii="Arial" w:hAnsi="Arial"/>
      <w:sz w:val="22"/>
      <w:szCs w:val="20"/>
    </w:rPr>
  </w:style>
  <w:style w:type="paragraph" w:styleId="Textkrper2">
    <w:name w:val="Body Text 2"/>
    <w:basedOn w:val="Standard"/>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style>
  <w:style w:type="paragraph" w:styleId="Textkrper3">
    <w:name w:val="Body Text 3"/>
    <w:basedOn w:val="Standard"/>
    <w:link w:val="Textkrper3Zchn"/>
    <w:pPr>
      <w:spacing w:line="360" w:lineRule="auto"/>
      <w:jc w:val="both"/>
    </w:pPr>
    <w:rPr>
      <w:rFonts w:ascii="Arial" w:hAnsi="Arial"/>
      <w:sz w:val="22"/>
      <w:szCs w:val="20"/>
    </w:rPr>
  </w:style>
  <w:style w:type="character" w:styleId="Besucht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szCs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style>
  <w:style w:type="character" w:customStyle="1" w:styleId="NichtaufgelsteErwhnung3">
    <w:name w:val="Nicht aufgelöste Erwähnung3"/>
    <w:basedOn w:val="Absatz-Standardschriftart"/>
    <w:uiPriority w:val="99"/>
    <w:semiHidden/>
    <w:unhideWhenUsed/>
    <w:rsid w:val="008014B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347D8"/>
    <w:rPr>
      <w:color w:val="605E5C"/>
      <w:shd w:val="clear" w:color="auto" w:fill="E1DFDD"/>
    </w:rPr>
  </w:style>
  <w:style w:type="character" w:styleId="Fett">
    <w:name w:val="Strong"/>
    <w:basedOn w:val="Absatz-Standardschriftart"/>
    <w:uiPriority w:val="22"/>
    <w:qFormat/>
    <w:rsid w:val="006848B9"/>
    <w:rPr>
      <w:b/>
      <w:bCs/>
    </w:rPr>
  </w:style>
  <w:style w:type="character" w:customStyle="1" w:styleId="NichtaufgelsteErwhnung5">
    <w:name w:val="Nicht aufgelöste Erwähnung5"/>
    <w:basedOn w:val="Absatz-Standardschriftart"/>
    <w:uiPriority w:val="99"/>
    <w:semiHidden/>
    <w:unhideWhenUsed/>
    <w:rsid w:val="00FE5781"/>
    <w:rPr>
      <w:color w:val="605E5C"/>
      <w:shd w:val="clear" w:color="auto" w:fill="E1DFDD"/>
    </w:rPr>
  </w:style>
  <w:style w:type="character" w:customStyle="1" w:styleId="Textkrper3Zchn">
    <w:name w:val="Textkörper 3 Zchn"/>
    <w:basedOn w:val="Absatz-Standardschriftart"/>
    <w:link w:val="Textkrper3"/>
    <w:rsid w:val="003E7F8F"/>
    <w:rPr>
      <w:rFonts w:ascii="Arial" w:hAnsi="Arial"/>
      <w:sz w:val="22"/>
    </w:rPr>
  </w:style>
  <w:style w:type="character" w:styleId="Hervorhebung">
    <w:name w:val="Emphasis"/>
    <w:basedOn w:val="Absatz-Standardschriftart"/>
    <w:uiPriority w:val="20"/>
    <w:qFormat/>
    <w:rsid w:val="0059103E"/>
    <w:rPr>
      <w:i/>
      <w:iCs/>
    </w:rPr>
  </w:style>
  <w:style w:type="character" w:customStyle="1" w:styleId="ui-provider">
    <w:name w:val="ui-provider"/>
    <w:basedOn w:val="Absatz-Standardschriftart"/>
    <w:rsid w:val="00C548E0"/>
  </w:style>
  <w:style w:type="character" w:styleId="NichtaufgelsteErwhnung">
    <w:name w:val="Unresolved Mention"/>
    <w:basedOn w:val="Absatz-Standardschriftart"/>
    <w:uiPriority w:val="99"/>
    <w:semiHidden/>
    <w:unhideWhenUsed/>
    <w:rsid w:val="00F1052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97902">
      <w:bodyDiv w:val="1"/>
      <w:marLeft w:val="0"/>
      <w:marRight w:val="0"/>
      <w:marTop w:val="0"/>
      <w:marBottom w:val="0"/>
      <w:divBdr>
        <w:top w:val="none" w:sz="0" w:space="0" w:color="auto"/>
        <w:left w:val="none" w:sz="0" w:space="0" w:color="auto"/>
        <w:bottom w:val="none" w:sz="0" w:space="0" w:color="auto"/>
        <w:right w:val="none" w:sz="0" w:space="0" w:color="auto"/>
      </w:divBdr>
    </w:div>
    <w:div w:id="26377924">
      <w:bodyDiv w:val="1"/>
      <w:marLeft w:val="0"/>
      <w:marRight w:val="0"/>
      <w:marTop w:val="0"/>
      <w:marBottom w:val="0"/>
      <w:divBdr>
        <w:top w:val="none" w:sz="0" w:space="0" w:color="auto"/>
        <w:left w:val="none" w:sz="0" w:space="0" w:color="auto"/>
        <w:bottom w:val="none" w:sz="0" w:space="0" w:color="auto"/>
        <w:right w:val="none" w:sz="0" w:space="0" w:color="auto"/>
      </w:divBdr>
    </w:div>
    <w:div w:id="53503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1732">
          <w:marLeft w:val="0"/>
          <w:marRight w:val="0"/>
          <w:marTop w:val="0"/>
          <w:marBottom w:val="0"/>
          <w:divBdr>
            <w:top w:val="none" w:sz="0" w:space="0" w:color="auto"/>
            <w:left w:val="none" w:sz="0" w:space="0" w:color="auto"/>
            <w:bottom w:val="none" w:sz="0" w:space="0" w:color="auto"/>
            <w:right w:val="none" w:sz="0" w:space="0" w:color="auto"/>
          </w:divBdr>
          <w:divsChild>
            <w:div w:id="1797916532">
              <w:marLeft w:val="0"/>
              <w:marRight w:val="0"/>
              <w:marTop w:val="0"/>
              <w:marBottom w:val="0"/>
              <w:divBdr>
                <w:top w:val="none" w:sz="0" w:space="0" w:color="auto"/>
                <w:left w:val="none" w:sz="0" w:space="0" w:color="auto"/>
                <w:bottom w:val="none" w:sz="0" w:space="0" w:color="auto"/>
                <w:right w:val="none" w:sz="0" w:space="0" w:color="auto"/>
              </w:divBdr>
              <w:divsChild>
                <w:div w:id="1064182629">
                  <w:marLeft w:val="0"/>
                  <w:marRight w:val="0"/>
                  <w:marTop w:val="0"/>
                  <w:marBottom w:val="0"/>
                  <w:divBdr>
                    <w:top w:val="none" w:sz="0" w:space="0" w:color="auto"/>
                    <w:left w:val="none" w:sz="0" w:space="0" w:color="auto"/>
                    <w:bottom w:val="none" w:sz="0" w:space="0" w:color="auto"/>
                    <w:right w:val="none" w:sz="0" w:space="0" w:color="auto"/>
                  </w:divBdr>
                  <w:divsChild>
                    <w:div w:id="18532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118496686">
      <w:bodyDiv w:val="1"/>
      <w:marLeft w:val="0"/>
      <w:marRight w:val="0"/>
      <w:marTop w:val="0"/>
      <w:marBottom w:val="0"/>
      <w:divBdr>
        <w:top w:val="none" w:sz="0" w:space="0" w:color="auto"/>
        <w:left w:val="none" w:sz="0" w:space="0" w:color="auto"/>
        <w:bottom w:val="none" w:sz="0" w:space="0" w:color="auto"/>
        <w:right w:val="none" w:sz="0" w:space="0" w:color="auto"/>
      </w:divBdr>
    </w:div>
    <w:div w:id="164057920">
      <w:bodyDiv w:val="1"/>
      <w:marLeft w:val="0"/>
      <w:marRight w:val="0"/>
      <w:marTop w:val="0"/>
      <w:marBottom w:val="0"/>
      <w:divBdr>
        <w:top w:val="none" w:sz="0" w:space="0" w:color="auto"/>
        <w:left w:val="none" w:sz="0" w:space="0" w:color="auto"/>
        <w:bottom w:val="none" w:sz="0" w:space="0" w:color="auto"/>
        <w:right w:val="none" w:sz="0" w:space="0" w:color="auto"/>
      </w:divBdr>
      <w:divsChild>
        <w:div w:id="1669870531">
          <w:marLeft w:val="360"/>
          <w:marRight w:val="0"/>
          <w:marTop w:val="280"/>
          <w:marBottom w:val="0"/>
          <w:divBdr>
            <w:top w:val="none" w:sz="0" w:space="0" w:color="auto"/>
            <w:left w:val="none" w:sz="0" w:space="0" w:color="auto"/>
            <w:bottom w:val="none" w:sz="0" w:space="0" w:color="auto"/>
            <w:right w:val="none" w:sz="0" w:space="0" w:color="auto"/>
          </w:divBdr>
        </w:div>
        <w:div w:id="1873182115">
          <w:marLeft w:val="360"/>
          <w:marRight w:val="0"/>
          <w:marTop w:val="280"/>
          <w:marBottom w:val="0"/>
          <w:divBdr>
            <w:top w:val="none" w:sz="0" w:space="0" w:color="auto"/>
            <w:left w:val="none" w:sz="0" w:space="0" w:color="auto"/>
            <w:bottom w:val="none" w:sz="0" w:space="0" w:color="auto"/>
            <w:right w:val="none" w:sz="0" w:space="0" w:color="auto"/>
          </w:divBdr>
        </w:div>
        <w:div w:id="512262096">
          <w:marLeft w:val="360"/>
          <w:marRight w:val="0"/>
          <w:marTop w:val="280"/>
          <w:marBottom w:val="0"/>
          <w:divBdr>
            <w:top w:val="none" w:sz="0" w:space="0" w:color="auto"/>
            <w:left w:val="none" w:sz="0" w:space="0" w:color="auto"/>
            <w:bottom w:val="none" w:sz="0" w:space="0" w:color="auto"/>
            <w:right w:val="none" w:sz="0" w:space="0" w:color="auto"/>
          </w:divBdr>
        </w:div>
        <w:div w:id="722872533">
          <w:marLeft w:val="360"/>
          <w:marRight w:val="0"/>
          <w:marTop w:val="280"/>
          <w:marBottom w:val="0"/>
          <w:divBdr>
            <w:top w:val="none" w:sz="0" w:space="0" w:color="auto"/>
            <w:left w:val="none" w:sz="0" w:space="0" w:color="auto"/>
            <w:bottom w:val="none" w:sz="0" w:space="0" w:color="auto"/>
            <w:right w:val="none" w:sz="0" w:space="0" w:color="auto"/>
          </w:divBdr>
        </w:div>
      </w:divsChild>
    </w:div>
    <w:div w:id="308826587">
      <w:bodyDiv w:val="1"/>
      <w:marLeft w:val="0"/>
      <w:marRight w:val="0"/>
      <w:marTop w:val="0"/>
      <w:marBottom w:val="0"/>
      <w:divBdr>
        <w:top w:val="none" w:sz="0" w:space="0" w:color="auto"/>
        <w:left w:val="none" w:sz="0" w:space="0" w:color="auto"/>
        <w:bottom w:val="none" w:sz="0" w:space="0" w:color="auto"/>
        <w:right w:val="none" w:sz="0" w:space="0" w:color="auto"/>
      </w:divBdr>
    </w:div>
    <w:div w:id="335154680">
      <w:bodyDiv w:val="1"/>
      <w:marLeft w:val="0"/>
      <w:marRight w:val="0"/>
      <w:marTop w:val="0"/>
      <w:marBottom w:val="0"/>
      <w:divBdr>
        <w:top w:val="none" w:sz="0" w:space="0" w:color="auto"/>
        <w:left w:val="none" w:sz="0" w:space="0" w:color="auto"/>
        <w:bottom w:val="none" w:sz="0" w:space="0" w:color="auto"/>
        <w:right w:val="none" w:sz="0" w:space="0" w:color="auto"/>
      </w:divBdr>
    </w:div>
    <w:div w:id="402023860">
      <w:bodyDiv w:val="1"/>
      <w:marLeft w:val="0"/>
      <w:marRight w:val="0"/>
      <w:marTop w:val="0"/>
      <w:marBottom w:val="0"/>
      <w:divBdr>
        <w:top w:val="none" w:sz="0" w:space="0" w:color="auto"/>
        <w:left w:val="none" w:sz="0" w:space="0" w:color="auto"/>
        <w:bottom w:val="none" w:sz="0" w:space="0" w:color="auto"/>
        <w:right w:val="none" w:sz="0" w:space="0" w:color="auto"/>
      </w:divBdr>
      <w:divsChild>
        <w:div w:id="188032730">
          <w:marLeft w:val="0"/>
          <w:marRight w:val="0"/>
          <w:marTop w:val="0"/>
          <w:marBottom w:val="0"/>
          <w:divBdr>
            <w:top w:val="none" w:sz="0" w:space="0" w:color="auto"/>
            <w:left w:val="none" w:sz="0" w:space="0" w:color="auto"/>
            <w:bottom w:val="none" w:sz="0" w:space="0" w:color="auto"/>
            <w:right w:val="none" w:sz="0" w:space="0" w:color="auto"/>
          </w:divBdr>
          <w:divsChild>
            <w:div w:id="1176653229">
              <w:marLeft w:val="0"/>
              <w:marRight w:val="0"/>
              <w:marTop w:val="0"/>
              <w:marBottom w:val="0"/>
              <w:divBdr>
                <w:top w:val="none" w:sz="0" w:space="0" w:color="auto"/>
                <w:left w:val="none" w:sz="0" w:space="0" w:color="auto"/>
                <w:bottom w:val="none" w:sz="0" w:space="0" w:color="auto"/>
                <w:right w:val="none" w:sz="0" w:space="0" w:color="auto"/>
              </w:divBdr>
              <w:divsChild>
                <w:div w:id="497119612">
                  <w:marLeft w:val="0"/>
                  <w:marRight w:val="0"/>
                  <w:marTop w:val="0"/>
                  <w:marBottom w:val="0"/>
                  <w:divBdr>
                    <w:top w:val="none" w:sz="0" w:space="0" w:color="auto"/>
                    <w:left w:val="none" w:sz="0" w:space="0" w:color="auto"/>
                    <w:bottom w:val="none" w:sz="0" w:space="0" w:color="auto"/>
                    <w:right w:val="none" w:sz="0" w:space="0" w:color="auto"/>
                  </w:divBdr>
                  <w:divsChild>
                    <w:div w:id="51002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80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1283">
          <w:marLeft w:val="0"/>
          <w:marRight w:val="0"/>
          <w:marTop w:val="0"/>
          <w:marBottom w:val="0"/>
          <w:divBdr>
            <w:top w:val="none" w:sz="0" w:space="0" w:color="auto"/>
            <w:left w:val="none" w:sz="0" w:space="0" w:color="auto"/>
            <w:bottom w:val="none" w:sz="0" w:space="0" w:color="auto"/>
            <w:right w:val="none" w:sz="0" w:space="0" w:color="auto"/>
          </w:divBdr>
          <w:divsChild>
            <w:div w:id="1708140379">
              <w:marLeft w:val="0"/>
              <w:marRight w:val="0"/>
              <w:marTop w:val="0"/>
              <w:marBottom w:val="0"/>
              <w:divBdr>
                <w:top w:val="none" w:sz="0" w:space="0" w:color="auto"/>
                <w:left w:val="none" w:sz="0" w:space="0" w:color="auto"/>
                <w:bottom w:val="none" w:sz="0" w:space="0" w:color="auto"/>
                <w:right w:val="none" w:sz="0" w:space="0" w:color="auto"/>
              </w:divBdr>
              <w:divsChild>
                <w:div w:id="1685739392">
                  <w:marLeft w:val="0"/>
                  <w:marRight w:val="0"/>
                  <w:marTop w:val="0"/>
                  <w:marBottom w:val="0"/>
                  <w:divBdr>
                    <w:top w:val="none" w:sz="0" w:space="0" w:color="auto"/>
                    <w:left w:val="none" w:sz="0" w:space="0" w:color="auto"/>
                    <w:bottom w:val="none" w:sz="0" w:space="0" w:color="auto"/>
                    <w:right w:val="none" w:sz="0" w:space="0" w:color="auto"/>
                  </w:divBdr>
                  <w:divsChild>
                    <w:div w:id="139581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7960198">
      <w:bodyDiv w:val="1"/>
      <w:marLeft w:val="0"/>
      <w:marRight w:val="0"/>
      <w:marTop w:val="0"/>
      <w:marBottom w:val="0"/>
      <w:divBdr>
        <w:top w:val="none" w:sz="0" w:space="0" w:color="auto"/>
        <w:left w:val="none" w:sz="0" w:space="0" w:color="auto"/>
        <w:bottom w:val="none" w:sz="0" w:space="0" w:color="auto"/>
        <w:right w:val="none" w:sz="0" w:space="0" w:color="auto"/>
      </w:divBdr>
    </w:div>
    <w:div w:id="544945279">
      <w:bodyDiv w:val="1"/>
      <w:marLeft w:val="0"/>
      <w:marRight w:val="0"/>
      <w:marTop w:val="0"/>
      <w:marBottom w:val="0"/>
      <w:divBdr>
        <w:top w:val="none" w:sz="0" w:space="0" w:color="auto"/>
        <w:left w:val="none" w:sz="0" w:space="0" w:color="auto"/>
        <w:bottom w:val="none" w:sz="0" w:space="0" w:color="auto"/>
        <w:right w:val="none" w:sz="0" w:space="0" w:color="auto"/>
      </w:divBdr>
      <w:divsChild>
        <w:div w:id="292446239">
          <w:marLeft w:val="0"/>
          <w:marRight w:val="0"/>
          <w:marTop w:val="0"/>
          <w:marBottom w:val="0"/>
          <w:divBdr>
            <w:top w:val="none" w:sz="0" w:space="0" w:color="auto"/>
            <w:left w:val="none" w:sz="0" w:space="0" w:color="auto"/>
            <w:bottom w:val="none" w:sz="0" w:space="0" w:color="auto"/>
            <w:right w:val="none" w:sz="0" w:space="0" w:color="auto"/>
          </w:divBdr>
          <w:divsChild>
            <w:div w:id="7219557">
              <w:marLeft w:val="0"/>
              <w:marRight w:val="0"/>
              <w:marTop w:val="0"/>
              <w:marBottom w:val="0"/>
              <w:divBdr>
                <w:top w:val="none" w:sz="0" w:space="0" w:color="auto"/>
                <w:left w:val="none" w:sz="0" w:space="0" w:color="auto"/>
                <w:bottom w:val="none" w:sz="0" w:space="0" w:color="auto"/>
                <w:right w:val="none" w:sz="0" w:space="0" w:color="auto"/>
              </w:divBdr>
              <w:divsChild>
                <w:div w:id="1834026418">
                  <w:marLeft w:val="0"/>
                  <w:marRight w:val="0"/>
                  <w:marTop w:val="0"/>
                  <w:marBottom w:val="0"/>
                  <w:divBdr>
                    <w:top w:val="none" w:sz="0" w:space="0" w:color="auto"/>
                    <w:left w:val="none" w:sz="0" w:space="0" w:color="auto"/>
                    <w:bottom w:val="none" w:sz="0" w:space="0" w:color="auto"/>
                    <w:right w:val="none" w:sz="0" w:space="0" w:color="auto"/>
                  </w:divBdr>
                  <w:divsChild>
                    <w:div w:id="37893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033448">
      <w:bodyDiv w:val="1"/>
      <w:marLeft w:val="0"/>
      <w:marRight w:val="0"/>
      <w:marTop w:val="0"/>
      <w:marBottom w:val="0"/>
      <w:divBdr>
        <w:top w:val="none" w:sz="0" w:space="0" w:color="auto"/>
        <w:left w:val="none" w:sz="0" w:space="0" w:color="auto"/>
        <w:bottom w:val="none" w:sz="0" w:space="0" w:color="auto"/>
        <w:right w:val="none" w:sz="0" w:space="0" w:color="auto"/>
      </w:divBdr>
      <w:divsChild>
        <w:div w:id="1816331145">
          <w:marLeft w:val="0"/>
          <w:marRight w:val="0"/>
          <w:marTop w:val="0"/>
          <w:marBottom w:val="0"/>
          <w:divBdr>
            <w:top w:val="none" w:sz="0" w:space="0" w:color="auto"/>
            <w:left w:val="none" w:sz="0" w:space="0" w:color="auto"/>
            <w:bottom w:val="none" w:sz="0" w:space="0" w:color="auto"/>
            <w:right w:val="none" w:sz="0" w:space="0" w:color="auto"/>
          </w:divBdr>
          <w:divsChild>
            <w:div w:id="589780444">
              <w:marLeft w:val="0"/>
              <w:marRight w:val="0"/>
              <w:marTop w:val="0"/>
              <w:marBottom w:val="0"/>
              <w:divBdr>
                <w:top w:val="none" w:sz="0" w:space="0" w:color="auto"/>
                <w:left w:val="none" w:sz="0" w:space="0" w:color="auto"/>
                <w:bottom w:val="none" w:sz="0" w:space="0" w:color="auto"/>
                <w:right w:val="none" w:sz="0" w:space="0" w:color="auto"/>
              </w:divBdr>
              <w:divsChild>
                <w:div w:id="1770735558">
                  <w:marLeft w:val="0"/>
                  <w:marRight w:val="0"/>
                  <w:marTop w:val="0"/>
                  <w:marBottom w:val="0"/>
                  <w:divBdr>
                    <w:top w:val="none" w:sz="0" w:space="0" w:color="auto"/>
                    <w:left w:val="none" w:sz="0" w:space="0" w:color="auto"/>
                    <w:bottom w:val="none" w:sz="0" w:space="0" w:color="auto"/>
                    <w:right w:val="none" w:sz="0" w:space="0" w:color="auto"/>
                  </w:divBdr>
                  <w:divsChild>
                    <w:div w:id="114315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764615047">
      <w:bodyDiv w:val="1"/>
      <w:marLeft w:val="0"/>
      <w:marRight w:val="0"/>
      <w:marTop w:val="0"/>
      <w:marBottom w:val="0"/>
      <w:divBdr>
        <w:top w:val="none" w:sz="0" w:space="0" w:color="auto"/>
        <w:left w:val="none" w:sz="0" w:space="0" w:color="auto"/>
        <w:bottom w:val="none" w:sz="0" w:space="0" w:color="auto"/>
        <w:right w:val="none" w:sz="0" w:space="0" w:color="auto"/>
      </w:divBdr>
    </w:div>
    <w:div w:id="784735892">
      <w:bodyDiv w:val="1"/>
      <w:marLeft w:val="0"/>
      <w:marRight w:val="0"/>
      <w:marTop w:val="0"/>
      <w:marBottom w:val="0"/>
      <w:divBdr>
        <w:top w:val="none" w:sz="0" w:space="0" w:color="auto"/>
        <w:left w:val="none" w:sz="0" w:space="0" w:color="auto"/>
        <w:bottom w:val="none" w:sz="0" w:space="0" w:color="auto"/>
        <w:right w:val="none" w:sz="0" w:space="0" w:color="auto"/>
      </w:divBdr>
      <w:divsChild>
        <w:div w:id="1366562909">
          <w:marLeft w:val="0"/>
          <w:marRight w:val="0"/>
          <w:marTop w:val="0"/>
          <w:marBottom w:val="0"/>
          <w:divBdr>
            <w:top w:val="none" w:sz="0" w:space="0" w:color="auto"/>
            <w:left w:val="none" w:sz="0" w:space="0" w:color="auto"/>
            <w:bottom w:val="none" w:sz="0" w:space="0" w:color="auto"/>
            <w:right w:val="none" w:sz="0" w:space="0" w:color="auto"/>
          </w:divBdr>
          <w:divsChild>
            <w:div w:id="298075543">
              <w:marLeft w:val="0"/>
              <w:marRight w:val="0"/>
              <w:marTop w:val="0"/>
              <w:marBottom w:val="0"/>
              <w:divBdr>
                <w:top w:val="none" w:sz="0" w:space="0" w:color="auto"/>
                <w:left w:val="none" w:sz="0" w:space="0" w:color="auto"/>
                <w:bottom w:val="none" w:sz="0" w:space="0" w:color="auto"/>
                <w:right w:val="none" w:sz="0" w:space="0" w:color="auto"/>
              </w:divBdr>
              <w:divsChild>
                <w:div w:id="2100516503">
                  <w:marLeft w:val="0"/>
                  <w:marRight w:val="0"/>
                  <w:marTop w:val="0"/>
                  <w:marBottom w:val="0"/>
                  <w:divBdr>
                    <w:top w:val="none" w:sz="0" w:space="0" w:color="auto"/>
                    <w:left w:val="none" w:sz="0" w:space="0" w:color="auto"/>
                    <w:bottom w:val="none" w:sz="0" w:space="0" w:color="auto"/>
                    <w:right w:val="none" w:sz="0" w:space="0" w:color="auto"/>
                  </w:divBdr>
                  <w:divsChild>
                    <w:div w:id="5706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6050546">
      <w:bodyDiv w:val="1"/>
      <w:marLeft w:val="0"/>
      <w:marRight w:val="0"/>
      <w:marTop w:val="0"/>
      <w:marBottom w:val="0"/>
      <w:divBdr>
        <w:top w:val="none" w:sz="0" w:space="0" w:color="auto"/>
        <w:left w:val="none" w:sz="0" w:space="0" w:color="auto"/>
        <w:bottom w:val="none" w:sz="0" w:space="0" w:color="auto"/>
        <w:right w:val="none" w:sz="0" w:space="0" w:color="auto"/>
      </w:divBdr>
    </w:div>
    <w:div w:id="82208713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891384490">
      <w:bodyDiv w:val="1"/>
      <w:marLeft w:val="0"/>
      <w:marRight w:val="0"/>
      <w:marTop w:val="0"/>
      <w:marBottom w:val="0"/>
      <w:divBdr>
        <w:top w:val="none" w:sz="0" w:space="0" w:color="auto"/>
        <w:left w:val="none" w:sz="0" w:space="0" w:color="auto"/>
        <w:bottom w:val="none" w:sz="0" w:space="0" w:color="auto"/>
        <w:right w:val="none" w:sz="0" w:space="0" w:color="auto"/>
      </w:divBdr>
      <w:divsChild>
        <w:div w:id="922304598">
          <w:marLeft w:val="0"/>
          <w:marRight w:val="0"/>
          <w:marTop w:val="0"/>
          <w:marBottom w:val="0"/>
          <w:divBdr>
            <w:top w:val="none" w:sz="0" w:space="0" w:color="auto"/>
            <w:left w:val="none" w:sz="0" w:space="0" w:color="auto"/>
            <w:bottom w:val="none" w:sz="0" w:space="0" w:color="auto"/>
            <w:right w:val="none" w:sz="0" w:space="0" w:color="auto"/>
          </w:divBdr>
          <w:divsChild>
            <w:div w:id="1635716115">
              <w:marLeft w:val="0"/>
              <w:marRight w:val="0"/>
              <w:marTop w:val="0"/>
              <w:marBottom w:val="0"/>
              <w:divBdr>
                <w:top w:val="none" w:sz="0" w:space="0" w:color="auto"/>
                <w:left w:val="none" w:sz="0" w:space="0" w:color="auto"/>
                <w:bottom w:val="none" w:sz="0" w:space="0" w:color="auto"/>
                <w:right w:val="none" w:sz="0" w:space="0" w:color="auto"/>
              </w:divBdr>
              <w:divsChild>
                <w:div w:id="1129517653">
                  <w:marLeft w:val="0"/>
                  <w:marRight w:val="0"/>
                  <w:marTop w:val="0"/>
                  <w:marBottom w:val="0"/>
                  <w:divBdr>
                    <w:top w:val="none" w:sz="0" w:space="0" w:color="auto"/>
                    <w:left w:val="none" w:sz="0" w:space="0" w:color="auto"/>
                    <w:bottom w:val="none" w:sz="0" w:space="0" w:color="auto"/>
                    <w:right w:val="none" w:sz="0" w:space="0" w:color="auto"/>
                  </w:divBdr>
                  <w:divsChild>
                    <w:div w:id="66755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63853576">
      <w:bodyDiv w:val="1"/>
      <w:marLeft w:val="0"/>
      <w:marRight w:val="0"/>
      <w:marTop w:val="0"/>
      <w:marBottom w:val="0"/>
      <w:divBdr>
        <w:top w:val="none" w:sz="0" w:space="0" w:color="auto"/>
        <w:left w:val="none" w:sz="0" w:space="0" w:color="auto"/>
        <w:bottom w:val="none" w:sz="0" w:space="0" w:color="auto"/>
        <w:right w:val="none" w:sz="0" w:space="0" w:color="auto"/>
      </w:divBdr>
      <w:divsChild>
        <w:div w:id="632757732">
          <w:marLeft w:val="0"/>
          <w:marRight w:val="0"/>
          <w:marTop w:val="0"/>
          <w:marBottom w:val="0"/>
          <w:divBdr>
            <w:top w:val="none" w:sz="0" w:space="0" w:color="auto"/>
            <w:left w:val="none" w:sz="0" w:space="0" w:color="auto"/>
            <w:bottom w:val="none" w:sz="0" w:space="0" w:color="auto"/>
            <w:right w:val="none" w:sz="0" w:space="0" w:color="auto"/>
          </w:divBdr>
          <w:divsChild>
            <w:div w:id="2050102167">
              <w:marLeft w:val="0"/>
              <w:marRight w:val="0"/>
              <w:marTop w:val="0"/>
              <w:marBottom w:val="0"/>
              <w:divBdr>
                <w:top w:val="none" w:sz="0" w:space="0" w:color="auto"/>
                <w:left w:val="none" w:sz="0" w:space="0" w:color="auto"/>
                <w:bottom w:val="none" w:sz="0" w:space="0" w:color="auto"/>
                <w:right w:val="none" w:sz="0" w:space="0" w:color="auto"/>
              </w:divBdr>
              <w:divsChild>
                <w:div w:id="1834030939">
                  <w:marLeft w:val="0"/>
                  <w:marRight w:val="0"/>
                  <w:marTop w:val="0"/>
                  <w:marBottom w:val="0"/>
                  <w:divBdr>
                    <w:top w:val="none" w:sz="0" w:space="0" w:color="auto"/>
                    <w:left w:val="none" w:sz="0" w:space="0" w:color="auto"/>
                    <w:bottom w:val="none" w:sz="0" w:space="0" w:color="auto"/>
                    <w:right w:val="none" w:sz="0" w:space="0" w:color="auto"/>
                  </w:divBdr>
                  <w:divsChild>
                    <w:div w:id="11267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07829825">
      <w:bodyDiv w:val="1"/>
      <w:marLeft w:val="0"/>
      <w:marRight w:val="0"/>
      <w:marTop w:val="0"/>
      <w:marBottom w:val="0"/>
      <w:divBdr>
        <w:top w:val="none" w:sz="0" w:space="0" w:color="auto"/>
        <w:left w:val="none" w:sz="0" w:space="0" w:color="auto"/>
        <w:bottom w:val="none" w:sz="0" w:space="0" w:color="auto"/>
        <w:right w:val="none" w:sz="0" w:space="0" w:color="auto"/>
      </w:divBdr>
      <w:divsChild>
        <w:div w:id="841047428">
          <w:marLeft w:val="0"/>
          <w:marRight w:val="0"/>
          <w:marTop w:val="0"/>
          <w:marBottom w:val="0"/>
          <w:divBdr>
            <w:top w:val="none" w:sz="0" w:space="0" w:color="auto"/>
            <w:left w:val="none" w:sz="0" w:space="0" w:color="auto"/>
            <w:bottom w:val="none" w:sz="0" w:space="0" w:color="auto"/>
            <w:right w:val="none" w:sz="0" w:space="0" w:color="auto"/>
          </w:divBdr>
          <w:divsChild>
            <w:div w:id="560752582">
              <w:marLeft w:val="0"/>
              <w:marRight w:val="0"/>
              <w:marTop w:val="0"/>
              <w:marBottom w:val="0"/>
              <w:divBdr>
                <w:top w:val="none" w:sz="0" w:space="0" w:color="auto"/>
                <w:left w:val="none" w:sz="0" w:space="0" w:color="auto"/>
                <w:bottom w:val="none" w:sz="0" w:space="0" w:color="auto"/>
                <w:right w:val="none" w:sz="0" w:space="0" w:color="auto"/>
              </w:divBdr>
              <w:divsChild>
                <w:div w:id="1431468902">
                  <w:marLeft w:val="0"/>
                  <w:marRight w:val="0"/>
                  <w:marTop w:val="0"/>
                  <w:marBottom w:val="0"/>
                  <w:divBdr>
                    <w:top w:val="none" w:sz="0" w:space="0" w:color="auto"/>
                    <w:left w:val="none" w:sz="0" w:space="0" w:color="auto"/>
                    <w:bottom w:val="none" w:sz="0" w:space="0" w:color="auto"/>
                    <w:right w:val="none" w:sz="0" w:space="0" w:color="auto"/>
                  </w:divBdr>
                  <w:divsChild>
                    <w:div w:id="86089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585589">
      <w:bodyDiv w:val="1"/>
      <w:marLeft w:val="0"/>
      <w:marRight w:val="0"/>
      <w:marTop w:val="0"/>
      <w:marBottom w:val="0"/>
      <w:divBdr>
        <w:top w:val="none" w:sz="0" w:space="0" w:color="auto"/>
        <w:left w:val="none" w:sz="0" w:space="0" w:color="auto"/>
        <w:bottom w:val="none" w:sz="0" w:space="0" w:color="auto"/>
        <w:right w:val="none" w:sz="0" w:space="0" w:color="auto"/>
      </w:divBdr>
      <w:divsChild>
        <w:div w:id="610086396">
          <w:marLeft w:val="0"/>
          <w:marRight w:val="0"/>
          <w:marTop w:val="0"/>
          <w:marBottom w:val="0"/>
          <w:divBdr>
            <w:top w:val="none" w:sz="0" w:space="0" w:color="auto"/>
            <w:left w:val="none" w:sz="0" w:space="0" w:color="auto"/>
            <w:bottom w:val="none" w:sz="0" w:space="0" w:color="auto"/>
            <w:right w:val="none" w:sz="0" w:space="0" w:color="auto"/>
          </w:divBdr>
          <w:divsChild>
            <w:div w:id="271594033">
              <w:marLeft w:val="0"/>
              <w:marRight w:val="0"/>
              <w:marTop w:val="0"/>
              <w:marBottom w:val="0"/>
              <w:divBdr>
                <w:top w:val="none" w:sz="0" w:space="0" w:color="auto"/>
                <w:left w:val="none" w:sz="0" w:space="0" w:color="auto"/>
                <w:bottom w:val="none" w:sz="0" w:space="0" w:color="auto"/>
                <w:right w:val="none" w:sz="0" w:space="0" w:color="auto"/>
              </w:divBdr>
              <w:divsChild>
                <w:div w:id="889420372">
                  <w:marLeft w:val="0"/>
                  <w:marRight w:val="0"/>
                  <w:marTop w:val="0"/>
                  <w:marBottom w:val="0"/>
                  <w:divBdr>
                    <w:top w:val="none" w:sz="0" w:space="0" w:color="auto"/>
                    <w:left w:val="none" w:sz="0" w:space="0" w:color="auto"/>
                    <w:bottom w:val="none" w:sz="0" w:space="0" w:color="auto"/>
                    <w:right w:val="none" w:sz="0" w:space="0" w:color="auto"/>
                  </w:divBdr>
                  <w:divsChild>
                    <w:div w:id="197035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659697">
      <w:bodyDiv w:val="1"/>
      <w:marLeft w:val="0"/>
      <w:marRight w:val="0"/>
      <w:marTop w:val="0"/>
      <w:marBottom w:val="0"/>
      <w:divBdr>
        <w:top w:val="none" w:sz="0" w:space="0" w:color="auto"/>
        <w:left w:val="none" w:sz="0" w:space="0" w:color="auto"/>
        <w:bottom w:val="none" w:sz="0" w:space="0" w:color="auto"/>
        <w:right w:val="none" w:sz="0" w:space="0" w:color="auto"/>
      </w:divBdr>
      <w:divsChild>
        <w:div w:id="970863738">
          <w:marLeft w:val="0"/>
          <w:marRight w:val="0"/>
          <w:marTop w:val="0"/>
          <w:marBottom w:val="0"/>
          <w:divBdr>
            <w:top w:val="none" w:sz="0" w:space="0" w:color="auto"/>
            <w:left w:val="none" w:sz="0" w:space="0" w:color="auto"/>
            <w:bottom w:val="none" w:sz="0" w:space="0" w:color="auto"/>
            <w:right w:val="none" w:sz="0" w:space="0" w:color="auto"/>
          </w:divBdr>
          <w:divsChild>
            <w:div w:id="407964691">
              <w:marLeft w:val="0"/>
              <w:marRight w:val="0"/>
              <w:marTop w:val="0"/>
              <w:marBottom w:val="0"/>
              <w:divBdr>
                <w:top w:val="none" w:sz="0" w:space="0" w:color="auto"/>
                <w:left w:val="none" w:sz="0" w:space="0" w:color="auto"/>
                <w:bottom w:val="none" w:sz="0" w:space="0" w:color="auto"/>
                <w:right w:val="none" w:sz="0" w:space="0" w:color="auto"/>
              </w:divBdr>
              <w:divsChild>
                <w:div w:id="302085169">
                  <w:marLeft w:val="0"/>
                  <w:marRight w:val="0"/>
                  <w:marTop w:val="0"/>
                  <w:marBottom w:val="0"/>
                  <w:divBdr>
                    <w:top w:val="none" w:sz="0" w:space="0" w:color="auto"/>
                    <w:left w:val="none" w:sz="0" w:space="0" w:color="auto"/>
                    <w:bottom w:val="none" w:sz="0" w:space="0" w:color="auto"/>
                    <w:right w:val="none" w:sz="0" w:space="0" w:color="auto"/>
                  </w:divBdr>
                  <w:divsChild>
                    <w:div w:id="14841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16603150">
      <w:bodyDiv w:val="1"/>
      <w:marLeft w:val="0"/>
      <w:marRight w:val="0"/>
      <w:marTop w:val="0"/>
      <w:marBottom w:val="0"/>
      <w:divBdr>
        <w:top w:val="none" w:sz="0" w:space="0" w:color="auto"/>
        <w:left w:val="none" w:sz="0" w:space="0" w:color="auto"/>
        <w:bottom w:val="none" w:sz="0" w:space="0" w:color="auto"/>
        <w:right w:val="none" w:sz="0" w:space="0" w:color="auto"/>
      </w:divBdr>
    </w:div>
    <w:div w:id="1157459838">
      <w:bodyDiv w:val="1"/>
      <w:marLeft w:val="0"/>
      <w:marRight w:val="0"/>
      <w:marTop w:val="0"/>
      <w:marBottom w:val="0"/>
      <w:divBdr>
        <w:top w:val="none" w:sz="0" w:space="0" w:color="auto"/>
        <w:left w:val="none" w:sz="0" w:space="0" w:color="auto"/>
        <w:bottom w:val="none" w:sz="0" w:space="0" w:color="auto"/>
        <w:right w:val="none" w:sz="0" w:space="0" w:color="auto"/>
      </w:divBdr>
      <w:divsChild>
        <w:div w:id="769474436">
          <w:marLeft w:val="0"/>
          <w:marRight w:val="0"/>
          <w:marTop w:val="0"/>
          <w:marBottom w:val="0"/>
          <w:divBdr>
            <w:top w:val="none" w:sz="0" w:space="0" w:color="auto"/>
            <w:left w:val="none" w:sz="0" w:space="0" w:color="auto"/>
            <w:bottom w:val="none" w:sz="0" w:space="0" w:color="auto"/>
            <w:right w:val="none" w:sz="0" w:space="0" w:color="auto"/>
          </w:divBdr>
          <w:divsChild>
            <w:div w:id="2044016738">
              <w:marLeft w:val="0"/>
              <w:marRight w:val="0"/>
              <w:marTop w:val="0"/>
              <w:marBottom w:val="0"/>
              <w:divBdr>
                <w:top w:val="none" w:sz="0" w:space="0" w:color="auto"/>
                <w:left w:val="none" w:sz="0" w:space="0" w:color="auto"/>
                <w:bottom w:val="none" w:sz="0" w:space="0" w:color="auto"/>
                <w:right w:val="none" w:sz="0" w:space="0" w:color="auto"/>
              </w:divBdr>
              <w:divsChild>
                <w:div w:id="1442341568">
                  <w:marLeft w:val="0"/>
                  <w:marRight w:val="0"/>
                  <w:marTop w:val="0"/>
                  <w:marBottom w:val="0"/>
                  <w:divBdr>
                    <w:top w:val="none" w:sz="0" w:space="0" w:color="auto"/>
                    <w:left w:val="none" w:sz="0" w:space="0" w:color="auto"/>
                    <w:bottom w:val="none" w:sz="0" w:space="0" w:color="auto"/>
                    <w:right w:val="none" w:sz="0" w:space="0" w:color="auto"/>
                  </w:divBdr>
                  <w:divsChild>
                    <w:div w:id="181852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 w:id="1565025138">
      <w:bodyDiv w:val="1"/>
      <w:marLeft w:val="0"/>
      <w:marRight w:val="0"/>
      <w:marTop w:val="0"/>
      <w:marBottom w:val="0"/>
      <w:divBdr>
        <w:top w:val="none" w:sz="0" w:space="0" w:color="auto"/>
        <w:left w:val="none" w:sz="0" w:space="0" w:color="auto"/>
        <w:bottom w:val="none" w:sz="0" w:space="0" w:color="auto"/>
        <w:right w:val="none" w:sz="0" w:space="0" w:color="auto"/>
      </w:divBdr>
      <w:divsChild>
        <w:div w:id="412046454">
          <w:marLeft w:val="0"/>
          <w:marRight w:val="0"/>
          <w:marTop w:val="0"/>
          <w:marBottom w:val="0"/>
          <w:divBdr>
            <w:top w:val="none" w:sz="0" w:space="0" w:color="auto"/>
            <w:left w:val="none" w:sz="0" w:space="0" w:color="auto"/>
            <w:bottom w:val="none" w:sz="0" w:space="0" w:color="auto"/>
            <w:right w:val="none" w:sz="0" w:space="0" w:color="auto"/>
          </w:divBdr>
          <w:divsChild>
            <w:div w:id="536747578">
              <w:marLeft w:val="0"/>
              <w:marRight w:val="0"/>
              <w:marTop w:val="0"/>
              <w:marBottom w:val="0"/>
              <w:divBdr>
                <w:top w:val="none" w:sz="0" w:space="0" w:color="auto"/>
                <w:left w:val="none" w:sz="0" w:space="0" w:color="auto"/>
                <w:bottom w:val="none" w:sz="0" w:space="0" w:color="auto"/>
                <w:right w:val="none" w:sz="0" w:space="0" w:color="auto"/>
              </w:divBdr>
              <w:divsChild>
                <w:div w:id="1913461472">
                  <w:marLeft w:val="0"/>
                  <w:marRight w:val="0"/>
                  <w:marTop w:val="0"/>
                  <w:marBottom w:val="0"/>
                  <w:divBdr>
                    <w:top w:val="none" w:sz="0" w:space="0" w:color="auto"/>
                    <w:left w:val="none" w:sz="0" w:space="0" w:color="auto"/>
                    <w:bottom w:val="none" w:sz="0" w:space="0" w:color="auto"/>
                    <w:right w:val="none" w:sz="0" w:space="0" w:color="auto"/>
                  </w:divBdr>
                  <w:divsChild>
                    <w:div w:id="44199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12625">
      <w:bodyDiv w:val="1"/>
      <w:marLeft w:val="0"/>
      <w:marRight w:val="0"/>
      <w:marTop w:val="0"/>
      <w:marBottom w:val="0"/>
      <w:divBdr>
        <w:top w:val="none" w:sz="0" w:space="0" w:color="auto"/>
        <w:left w:val="none" w:sz="0" w:space="0" w:color="auto"/>
        <w:bottom w:val="none" w:sz="0" w:space="0" w:color="auto"/>
        <w:right w:val="none" w:sz="0" w:space="0" w:color="auto"/>
      </w:divBdr>
    </w:div>
    <w:div w:id="1696618621">
      <w:bodyDiv w:val="1"/>
      <w:marLeft w:val="0"/>
      <w:marRight w:val="0"/>
      <w:marTop w:val="0"/>
      <w:marBottom w:val="0"/>
      <w:divBdr>
        <w:top w:val="none" w:sz="0" w:space="0" w:color="auto"/>
        <w:left w:val="none" w:sz="0" w:space="0" w:color="auto"/>
        <w:bottom w:val="none" w:sz="0" w:space="0" w:color="auto"/>
        <w:right w:val="none" w:sz="0" w:space="0" w:color="auto"/>
      </w:divBdr>
      <w:divsChild>
        <w:div w:id="874924834">
          <w:marLeft w:val="0"/>
          <w:marRight w:val="0"/>
          <w:marTop w:val="0"/>
          <w:marBottom w:val="0"/>
          <w:divBdr>
            <w:top w:val="none" w:sz="0" w:space="0" w:color="auto"/>
            <w:left w:val="none" w:sz="0" w:space="0" w:color="auto"/>
            <w:bottom w:val="none" w:sz="0" w:space="0" w:color="auto"/>
            <w:right w:val="none" w:sz="0" w:space="0" w:color="auto"/>
          </w:divBdr>
          <w:divsChild>
            <w:div w:id="1615283850">
              <w:marLeft w:val="0"/>
              <w:marRight w:val="0"/>
              <w:marTop w:val="0"/>
              <w:marBottom w:val="0"/>
              <w:divBdr>
                <w:top w:val="none" w:sz="0" w:space="0" w:color="auto"/>
                <w:left w:val="none" w:sz="0" w:space="0" w:color="auto"/>
                <w:bottom w:val="none" w:sz="0" w:space="0" w:color="auto"/>
                <w:right w:val="none" w:sz="0" w:space="0" w:color="auto"/>
              </w:divBdr>
              <w:divsChild>
                <w:div w:id="170293055">
                  <w:marLeft w:val="0"/>
                  <w:marRight w:val="0"/>
                  <w:marTop w:val="0"/>
                  <w:marBottom w:val="0"/>
                  <w:divBdr>
                    <w:top w:val="none" w:sz="0" w:space="0" w:color="auto"/>
                    <w:left w:val="none" w:sz="0" w:space="0" w:color="auto"/>
                    <w:bottom w:val="none" w:sz="0" w:space="0" w:color="auto"/>
                    <w:right w:val="none" w:sz="0" w:space="0" w:color="auto"/>
                  </w:divBdr>
                  <w:divsChild>
                    <w:div w:id="8887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982428">
      <w:bodyDiv w:val="1"/>
      <w:marLeft w:val="0"/>
      <w:marRight w:val="0"/>
      <w:marTop w:val="0"/>
      <w:marBottom w:val="0"/>
      <w:divBdr>
        <w:top w:val="none" w:sz="0" w:space="0" w:color="auto"/>
        <w:left w:val="none" w:sz="0" w:space="0" w:color="auto"/>
        <w:bottom w:val="none" w:sz="0" w:space="0" w:color="auto"/>
        <w:right w:val="none" w:sz="0" w:space="0" w:color="auto"/>
      </w:divBdr>
    </w:div>
    <w:div w:id="1792674154">
      <w:bodyDiv w:val="1"/>
      <w:marLeft w:val="0"/>
      <w:marRight w:val="0"/>
      <w:marTop w:val="0"/>
      <w:marBottom w:val="0"/>
      <w:divBdr>
        <w:top w:val="none" w:sz="0" w:space="0" w:color="auto"/>
        <w:left w:val="none" w:sz="0" w:space="0" w:color="auto"/>
        <w:bottom w:val="none" w:sz="0" w:space="0" w:color="auto"/>
        <w:right w:val="none" w:sz="0" w:space="0" w:color="auto"/>
      </w:divBdr>
      <w:divsChild>
        <w:div w:id="576868230">
          <w:marLeft w:val="0"/>
          <w:marRight w:val="0"/>
          <w:marTop w:val="0"/>
          <w:marBottom w:val="0"/>
          <w:divBdr>
            <w:top w:val="none" w:sz="0" w:space="0" w:color="auto"/>
            <w:left w:val="none" w:sz="0" w:space="0" w:color="auto"/>
            <w:bottom w:val="none" w:sz="0" w:space="0" w:color="auto"/>
            <w:right w:val="none" w:sz="0" w:space="0" w:color="auto"/>
          </w:divBdr>
          <w:divsChild>
            <w:div w:id="1540431471">
              <w:marLeft w:val="0"/>
              <w:marRight w:val="0"/>
              <w:marTop w:val="0"/>
              <w:marBottom w:val="0"/>
              <w:divBdr>
                <w:top w:val="none" w:sz="0" w:space="0" w:color="auto"/>
                <w:left w:val="none" w:sz="0" w:space="0" w:color="auto"/>
                <w:bottom w:val="none" w:sz="0" w:space="0" w:color="auto"/>
                <w:right w:val="none" w:sz="0" w:space="0" w:color="auto"/>
              </w:divBdr>
              <w:divsChild>
                <w:div w:id="772211204">
                  <w:marLeft w:val="0"/>
                  <w:marRight w:val="0"/>
                  <w:marTop w:val="0"/>
                  <w:marBottom w:val="0"/>
                  <w:divBdr>
                    <w:top w:val="none" w:sz="0" w:space="0" w:color="auto"/>
                    <w:left w:val="none" w:sz="0" w:space="0" w:color="auto"/>
                    <w:bottom w:val="none" w:sz="0" w:space="0" w:color="auto"/>
                    <w:right w:val="none" w:sz="0" w:space="0" w:color="auto"/>
                  </w:divBdr>
                  <w:divsChild>
                    <w:div w:id="130430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373425">
      <w:bodyDiv w:val="1"/>
      <w:marLeft w:val="0"/>
      <w:marRight w:val="0"/>
      <w:marTop w:val="0"/>
      <w:marBottom w:val="0"/>
      <w:divBdr>
        <w:top w:val="none" w:sz="0" w:space="0" w:color="auto"/>
        <w:left w:val="none" w:sz="0" w:space="0" w:color="auto"/>
        <w:bottom w:val="none" w:sz="0" w:space="0" w:color="auto"/>
        <w:right w:val="none" w:sz="0" w:space="0" w:color="auto"/>
      </w:divBdr>
    </w:div>
    <w:div w:id="1911816461">
      <w:bodyDiv w:val="1"/>
      <w:marLeft w:val="0"/>
      <w:marRight w:val="0"/>
      <w:marTop w:val="0"/>
      <w:marBottom w:val="0"/>
      <w:divBdr>
        <w:top w:val="none" w:sz="0" w:space="0" w:color="auto"/>
        <w:left w:val="none" w:sz="0" w:space="0" w:color="auto"/>
        <w:bottom w:val="none" w:sz="0" w:space="0" w:color="auto"/>
        <w:right w:val="none" w:sz="0" w:space="0" w:color="auto"/>
      </w:divBdr>
    </w:div>
    <w:div w:id="1927573171">
      <w:bodyDiv w:val="1"/>
      <w:marLeft w:val="0"/>
      <w:marRight w:val="0"/>
      <w:marTop w:val="0"/>
      <w:marBottom w:val="0"/>
      <w:divBdr>
        <w:top w:val="none" w:sz="0" w:space="0" w:color="auto"/>
        <w:left w:val="none" w:sz="0" w:space="0" w:color="auto"/>
        <w:bottom w:val="none" w:sz="0" w:space="0" w:color="auto"/>
        <w:right w:val="none" w:sz="0" w:space="0" w:color="auto"/>
      </w:divBdr>
    </w:div>
    <w:div w:id="1930038910">
      <w:bodyDiv w:val="1"/>
      <w:marLeft w:val="0"/>
      <w:marRight w:val="0"/>
      <w:marTop w:val="0"/>
      <w:marBottom w:val="0"/>
      <w:divBdr>
        <w:top w:val="none" w:sz="0" w:space="0" w:color="auto"/>
        <w:left w:val="none" w:sz="0" w:space="0" w:color="auto"/>
        <w:bottom w:val="none" w:sz="0" w:space="0" w:color="auto"/>
        <w:right w:val="none" w:sz="0" w:space="0" w:color="auto"/>
      </w:divBdr>
      <w:divsChild>
        <w:div w:id="808594838">
          <w:marLeft w:val="0"/>
          <w:marRight w:val="0"/>
          <w:marTop w:val="0"/>
          <w:marBottom w:val="0"/>
          <w:divBdr>
            <w:top w:val="none" w:sz="0" w:space="0" w:color="auto"/>
            <w:left w:val="none" w:sz="0" w:space="0" w:color="auto"/>
            <w:bottom w:val="none" w:sz="0" w:space="0" w:color="auto"/>
            <w:right w:val="none" w:sz="0" w:space="0" w:color="auto"/>
          </w:divBdr>
          <w:divsChild>
            <w:div w:id="1838575495">
              <w:marLeft w:val="0"/>
              <w:marRight w:val="0"/>
              <w:marTop w:val="0"/>
              <w:marBottom w:val="0"/>
              <w:divBdr>
                <w:top w:val="none" w:sz="0" w:space="0" w:color="auto"/>
                <w:left w:val="none" w:sz="0" w:space="0" w:color="auto"/>
                <w:bottom w:val="none" w:sz="0" w:space="0" w:color="auto"/>
                <w:right w:val="none" w:sz="0" w:space="0" w:color="auto"/>
              </w:divBdr>
              <w:divsChild>
                <w:div w:id="110562851">
                  <w:marLeft w:val="0"/>
                  <w:marRight w:val="0"/>
                  <w:marTop w:val="0"/>
                  <w:marBottom w:val="0"/>
                  <w:divBdr>
                    <w:top w:val="none" w:sz="0" w:space="0" w:color="auto"/>
                    <w:left w:val="none" w:sz="0" w:space="0" w:color="auto"/>
                    <w:bottom w:val="none" w:sz="0" w:space="0" w:color="auto"/>
                    <w:right w:val="none" w:sz="0" w:space="0" w:color="auto"/>
                  </w:divBdr>
                  <w:divsChild>
                    <w:div w:id="777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031651">
      <w:bodyDiv w:val="1"/>
      <w:marLeft w:val="0"/>
      <w:marRight w:val="0"/>
      <w:marTop w:val="0"/>
      <w:marBottom w:val="0"/>
      <w:divBdr>
        <w:top w:val="none" w:sz="0" w:space="0" w:color="auto"/>
        <w:left w:val="none" w:sz="0" w:space="0" w:color="auto"/>
        <w:bottom w:val="none" w:sz="0" w:space="0" w:color="auto"/>
        <w:right w:val="none" w:sz="0" w:space="0" w:color="auto"/>
      </w:divBdr>
    </w:div>
    <w:div w:id="2070416489">
      <w:bodyDiv w:val="1"/>
      <w:marLeft w:val="0"/>
      <w:marRight w:val="0"/>
      <w:marTop w:val="0"/>
      <w:marBottom w:val="0"/>
      <w:divBdr>
        <w:top w:val="none" w:sz="0" w:space="0" w:color="auto"/>
        <w:left w:val="none" w:sz="0" w:space="0" w:color="auto"/>
        <w:bottom w:val="none" w:sz="0" w:space="0" w:color="auto"/>
        <w:right w:val="none" w:sz="0" w:space="0" w:color="auto"/>
      </w:divBdr>
      <w:divsChild>
        <w:div w:id="1517038274">
          <w:marLeft w:val="0"/>
          <w:marRight w:val="0"/>
          <w:marTop w:val="0"/>
          <w:marBottom w:val="0"/>
          <w:divBdr>
            <w:top w:val="none" w:sz="0" w:space="0" w:color="auto"/>
            <w:left w:val="none" w:sz="0" w:space="0" w:color="auto"/>
            <w:bottom w:val="none" w:sz="0" w:space="0" w:color="auto"/>
            <w:right w:val="none" w:sz="0" w:space="0" w:color="auto"/>
          </w:divBdr>
          <w:divsChild>
            <w:div w:id="711346891">
              <w:marLeft w:val="0"/>
              <w:marRight w:val="0"/>
              <w:marTop w:val="0"/>
              <w:marBottom w:val="0"/>
              <w:divBdr>
                <w:top w:val="none" w:sz="0" w:space="0" w:color="auto"/>
                <w:left w:val="none" w:sz="0" w:space="0" w:color="auto"/>
                <w:bottom w:val="none" w:sz="0" w:space="0" w:color="auto"/>
                <w:right w:val="none" w:sz="0" w:space="0" w:color="auto"/>
              </w:divBdr>
              <w:divsChild>
                <w:div w:id="57826024">
                  <w:marLeft w:val="0"/>
                  <w:marRight w:val="0"/>
                  <w:marTop w:val="0"/>
                  <w:marBottom w:val="0"/>
                  <w:divBdr>
                    <w:top w:val="none" w:sz="0" w:space="0" w:color="auto"/>
                    <w:left w:val="none" w:sz="0" w:space="0" w:color="auto"/>
                    <w:bottom w:val="none" w:sz="0" w:space="0" w:color="auto"/>
                    <w:right w:val="none" w:sz="0" w:space="0" w:color="auto"/>
                  </w:divBdr>
                  <w:divsChild>
                    <w:div w:id="6325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5877543">
      <w:bodyDiv w:val="1"/>
      <w:marLeft w:val="0"/>
      <w:marRight w:val="0"/>
      <w:marTop w:val="0"/>
      <w:marBottom w:val="0"/>
      <w:divBdr>
        <w:top w:val="none" w:sz="0" w:space="0" w:color="auto"/>
        <w:left w:val="none" w:sz="0" w:space="0" w:color="auto"/>
        <w:bottom w:val="none" w:sz="0" w:space="0" w:color="auto"/>
        <w:right w:val="none" w:sz="0" w:space="0" w:color="auto"/>
      </w:divBdr>
    </w:div>
    <w:div w:id="2120568017">
      <w:bodyDiv w:val="1"/>
      <w:marLeft w:val="0"/>
      <w:marRight w:val="0"/>
      <w:marTop w:val="0"/>
      <w:marBottom w:val="0"/>
      <w:divBdr>
        <w:top w:val="none" w:sz="0" w:space="0" w:color="auto"/>
        <w:left w:val="none" w:sz="0" w:space="0" w:color="auto"/>
        <w:bottom w:val="none" w:sz="0" w:space="0" w:color="auto"/>
        <w:right w:val="none" w:sz="0" w:space="0" w:color="auto"/>
      </w:divBdr>
      <w:divsChild>
        <w:div w:id="388501061">
          <w:marLeft w:val="0"/>
          <w:marRight w:val="0"/>
          <w:marTop w:val="0"/>
          <w:marBottom w:val="0"/>
          <w:divBdr>
            <w:top w:val="none" w:sz="0" w:space="0" w:color="auto"/>
            <w:left w:val="none" w:sz="0" w:space="0" w:color="auto"/>
            <w:bottom w:val="none" w:sz="0" w:space="0" w:color="auto"/>
            <w:right w:val="none" w:sz="0" w:space="0" w:color="auto"/>
          </w:divBdr>
          <w:divsChild>
            <w:div w:id="10567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rockwool.de"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5.jpeg"/><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C6A8D7A24D72A4ABA0FA53191E1A6BA" ma:contentTypeVersion="14" ma:contentTypeDescription="Create a new document." ma:contentTypeScope="" ma:versionID="b0786ea62de13c14c127c618383cd8f3">
  <xsd:schema xmlns:xsd="http://www.w3.org/2001/XMLSchema" xmlns:xs="http://www.w3.org/2001/XMLSchema" xmlns:p="http://schemas.microsoft.com/office/2006/metadata/properties" xmlns:ns3="76ffd6aa-d889-44fe-8011-83b319843871" xmlns:ns4="412287e6-e587-4176-8990-7423be246b7b" targetNamespace="http://schemas.microsoft.com/office/2006/metadata/properties" ma:root="true" ma:fieldsID="0616c0c4c9c0e9e548c2c502af5ccad7" ns3:_="" ns4:_="">
    <xsd:import namespace="76ffd6aa-d889-44fe-8011-83b319843871"/>
    <xsd:import namespace="412287e6-e587-4176-8990-7423be246b7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element ref="ns4:MediaLengthInSecond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ffd6aa-d889-44fe-8011-83b31984387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12287e6-e587-4176-8990-7423be246b7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435C45A-754C-4199-B47F-AC6DDAF9744B}">
  <ds:schemaRefs>
    <ds:schemaRef ds:uri="http://schemas.openxmlformats.org/officeDocument/2006/bibliography"/>
  </ds:schemaRefs>
</ds:datastoreItem>
</file>

<file path=customXml/itemProps2.xml><?xml version="1.0" encoding="utf-8"?>
<ds:datastoreItem xmlns:ds="http://schemas.openxmlformats.org/officeDocument/2006/customXml" ds:itemID="{C1170A91-DB14-4742-81AF-7AC3E6234B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ffd6aa-d889-44fe-8011-83b319843871"/>
    <ds:schemaRef ds:uri="412287e6-e587-4176-8990-7423be246b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EED6C2B-6859-4240-819B-F39A20F4C4C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645</Words>
  <Characters>4065</Characters>
  <Application>Microsoft Office Word</Application>
  <DocSecurity>0</DocSecurity>
  <Lines>33</Lines>
  <Paragraphs>9</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4701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Angela Sälzer</dc:creator>
  <cp:lastModifiedBy>Frauke Gast</cp:lastModifiedBy>
  <cp:revision>5</cp:revision>
  <cp:lastPrinted>2024-12-09T13:12:00Z</cp:lastPrinted>
  <dcterms:created xsi:type="dcterms:W3CDTF">2025-10-15T10:05:00Z</dcterms:created>
  <dcterms:modified xsi:type="dcterms:W3CDTF">2025-10-17T08:26:00Z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0x0101007C6A8D7A24D72A4ABA0FA53191E1A6BA</vt:lpwstr>
  </property>
</Properties>
</file>