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DEB46E" w14:textId="0EAE808B" w:rsidR="00F040E4" w:rsidRPr="00F040E4" w:rsidRDefault="005D15F6" w:rsidP="00002B1C">
      <w:pPr>
        <w:spacing w:line="360" w:lineRule="auto"/>
        <w:jc w:val="both"/>
        <w:rPr>
          <w:rFonts w:ascii="Arial" w:hAnsi="Arial" w:cs="Arial"/>
          <w:bCs/>
          <w:sz w:val="22"/>
          <w:szCs w:val="22"/>
        </w:rPr>
      </w:pPr>
      <w:r>
        <w:rPr>
          <w:rFonts w:ascii="Arial" w:hAnsi="Arial" w:cs="Arial"/>
          <w:bCs/>
          <w:sz w:val="22"/>
          <w:szCs w:val="22"/>
        </w:rPr>
        <w:t>Datum: 08</w:t>
      </w:r>
      <w:r w:rsidR="00F040E4" w:rsidRPr="00F040E4">
        <w:rPr>
          <w:rFonts w:ascii="Arial" w:hAnsi="Arial" w:cs="Arial"/>
          <w:bCs/>
          <w:sz w:val="22"/>
          <w:szCs w:val="22"/>
        </w:rPr>
        <w:t>.0</w:t>
      </w:r>
      <w:r w:rsidR="00583F6E">
        <w:rPr>
          <w:rFonts w:ascii="Arial" w:hAnsi="Arial" w:cs="Arial"/>
          <w:bCs/>
          <w:sz w:val="22"/>
          <w:szCs w:val="22"/>
        </w:rPr>
        <w:t>6</w:t>
      </w:r>
      <w:r w:rsidR="00F040E4" w:rsidRPr="00F040E4">
        <w:rPr>
          <w:rFonts w:ascii="Arial" w:hAnsi="Arial" w:cs="Arial"/>
          <w:bCs/>
          <w:sz w:val="22"/>
          <w:szCs w:val="22"/>
        </w:rPr>
        <w:t>.2022</w:t>
      </w:r>
      <w:r w:rsidR="002657A1">
        <w:rPr>
          <w:rFonts w:ascii="Arial" w:hAnsi="Arial" w:cs="Arial"/>
          <w:bCs/>
          <w:sz w:val="22"/>
          <w:szCs w:val="22"/>
        </w:rPr>
        <w:t xml:space="preserve"> </w:t>
      </w:r>
    </w:p>
    <w:p w14:paraId="58BCE5B5" w14:textId="77777777" w:rsidR="00F040E4" w:rsidRPr="00F040E4" w:rsidRDefault="00F040E4" w:rsidP="00002B1C">
      <w:pPr>
        <w:spacing w:line="360" w:lineRule="auto"/>
        <w:jc w:val="both"/>
        <w:rPr>
          <w:rFonts w:ascii="Arial" w:hAnsi="Arial" w:cs="Arial"/>
          <w:bCs/>
          <w:sz w:val="22"/>
          <w:szCs w:val="22"/>
          <w:u w:val="single"/>
        </w:rPr>
      </w:pPr>
    </w:p>
    <w:p w14:paraId="27D4654F" w14:textId="15D34D67" w:rsidR="00FB1D7B" w:rsidRPr="00002B1C" w:rsidRDefault="00CB1925" w:rsidP="00002B1C">
      <w:pPr>
        <w:spacing w:line="360" w:lineRule="auto"/>
        <w:jc w:val="both"/>
        <w:rPr>
          <w:rFonts w:ascii="Arial" w:hAnsi="Arial" w:cs="Arial"/>
          <w:bCs/>
          <w:i/>
          <w:sz w:val="22"/>
          <w:szCs w:val="22"/>
          <w:u w:val="single"/>
        </w:rPr>
      </w:pPr>
      <w:r>
        <w:rPr>
          <w:rFonts w:ascii="Arial" w:hAnsi="Arial" w:cs="Arial"/>
          <w:bCs/>
          <w:i/>
          <w:sz w:val="22"/>
          <w:szCs w:val="22"/>
          <w:u w:val="single"/>
        </w:rPr>
        <w:t xml:space="preserve">Neu im </w:t>
      </w:r>
      <w:r w:rsidR="00583F6E">
        <w:rPr>
          <w:rFonts w:ascii="Arial" w:hAnsi="Arial" w:cs="Arial"/>
          <w:bCs/>
          <w:i/>
          <w:sz w:val="22"/>
          <w:szCs w:val="22"/>
          <w:u w:val="single"/>
        </w:rPr>
        <w:t>Handel</w:t>
      </w:r>
      <w:r>
        <w:rPr>
          <w:rFonts w:ascii="Arial" w:hAnsi="Arial" w:cs="Arial"/>
          <w:bCs/>
          <w:i/>
          <w:sz w:val="22"/>
          <w:szCs w:val="22"/>
          <w:u w:val="single"/>
        </w:rPr>
        <w:t xml:space="preserve">: </w:t>
      </w:r>
      <w:r w:rsidR="009B0B96">
        <w:rPr>
          <w:rFonts w:ascii="Arial" w:hAnsi="Arial" w:cs="Arial"/>
          <w:bCs/>
          <w:i/>
          <w:sz w:val="22"/>
          <w:szCs w:val="22"/>
          <w:u w:val="single"/>
        </w:rPr>
        <w:t xml:space="preserve">das </w:t>
      </w:r>
      <w:r>
        <w:rPr>
          <w:rFonts w:ascii="Arial" w:hAnsi="Arial" w:cs="Arial"/>
          <w:bCs/>
          <w:i/>
          <w:sz w:val="22"/>
          <w:szCs w:val="22"/>
          <w:u w:val="single"/>
        </w:rPr>
        <w:t>„RockTect Firewall</w:t>
      </w:r>
      <w:r w:rsidR="00211B5D">
        <w:rPr>
          <w:rFonts w:ascii="Arial" w:hAnsi="Arial" w:cs="Arial"/>
          <w:bCs/>
          <w:i/>
          <w:sz w:val="22"/>
          <w:szCs w:val="22"/>
          <w:u w:val="single"/>
        </w:rPr>
        <w:t>“ Luftdichtsystem</w:t>
      </w:r>
    </w:p>
    <w:p w14:paraId="1A3F49F0" w14:textId="4A0CC1DC" w:rsidR="00FB1D7B" w:rsidRPr="00002B1C" w:rsidRDefault="0018680D" w:rsidP="00002B1C">
      <w:pPr>
        <w:spacing w:line="360" w:lineRule="auto"/>
        <w:jc w:val="both"/>
        <w:rPr>
          <w:rFonts w:ascii="Arial" w:hAnsi="Arial" w:cs="Arial"/>
          <w:b/>
          <w:bCs/>
          <w:sz w:val="28"/>
          <w:szCs w:val="28"/>
        </w:rPr>
      </w:pPr>
      <w:r>
        <w:rPr>
          <w:rFonts w:ascii="Arial" w:hAnsi="Arial" w:cs="Arial"/>
          <w:b/>
          <w:bCs/>
          <w:sz w:val="28"/>
          <w:szCs w:val="28"/>
        </w:rPr>
        <w:t>Feuchte</w:t>
      </w:r>
      <w:r w:rsidR="00103EA2">
        <w:rPr>
          <w:rFonts w:ascii="Arial" w:hAnsi="Arial" w:cs="Arial"/>
          <w:b/>
          <w:bCs/>
          <w:sz w:val="28"/>
          <w:szCs w:val="28"/>
        </w:rPr>
        <w:t xml:space="preserve">- und Brandschutz </w:t>
      </w:r>
      <w:r w:rsidR="00583F6E">
        <w:rPr>
          <w:rFonts w:ascii="Arial" w:hAnsi="Arial" w:cs="Arial"/>
          <w:b/>
          <w:bCs/>
          <w:sz w:val="28"/>
          <w:szCs w:val="28"/>
        </w:rPr>
        <w:t>in einem Arbeitsgang</w:t>
      </w:r>
    </w:p>
    <w:p w14:paraId="0904458C" w14:textId="77777777" w:rsidR="00FB1D7B" w:rsidRPr="00002B1C" w:rsidRDefault="00FB1D7B" w:rsidP="00002B1C">
      <w:pPr>
        <w:spacing w:line="360" w:lineRule="auto"/>
        <w:jc w:val="both"/>
        <w:rPr>
          <w:rFonts w:ascii="Arial" w:hAnsi="Arial" w:cs="Arial"/>
          <w:bCs/>
          <w:sz w:val="22"/>
          <w:szCs w:val="22"/>
        </w:rPr>
      </w:pPr>
    </w:p>
    <w:p w14:paraId="038E83E1" w14:textId="50272B31" w:rsidR="0018680D" w:rsidRDefault="00CB1925" w:rsidP="00CB1925">
      <w:pPr>
        <w:widowControl w:val="0"/>
        <w:spacing w:line="360" w:lineRule="auto"/>
        <w:jc w:val="both"/>
        <w:rPr>
          <w:rFonts w:ascii="Arial" w:hAnsi="Arial" w:cs="Arial"/>
          <w:b/>
          <w:bCs/>
          <w:sz w:val="22"/>
          <w:szCs w:val="22"/>
        </w:rPr>
      </w:pPr>
      <w:r w:rsidRPr="00B20C5C">
        <w:rPr>
          <w:rFonts w:ascii="Arial" w:hAnsi="Arial" w:cs="Arial"/>
          <w:b/>
          <w:bCs/>
          <w:sz w:val="22"/>
          <w:szCs w:val="22"/>
        </w:rPr>
        <w:t xml:space="preserve">Gladbeck – </w:t>
      </w:r>
      <w:r w:rsidR="0018680D">
        <w:rPr>
          <w:rFonts w:ascii="Arial" w:hAnsi="Arial" w:cs="Arial"/>
          <w:b/>
          <w:bCs/>
          <w:sz w:val="22"/>
          <w:szCs w:val="22"/>
        </w:rPr>
        <w:t xml:space="preserve">Außenbauteile aus Holz </w:t>
      </w:r>
      <w:r w:rsidR="00583F6E">
        <w:rPr>
          <w:rFonts w:ascii="Arial" w:hAnsi="Arial" w:cs="Arial"/>
          <w:b/>
          <w:bCs/>
          <w:sz w:val="22"/>
          <w:szCs w:val="22"/>
        </w:rPr>
        <w:t>wie Balken und Sparren</w:t>
      </w:r>
      <w:r w:rsidRPr="00B20C5C">
        <w:rPr>
          <w:rFonts w:ascii="Arial" w:hAnsi="Arial" w:cs="Arial"/>
          <w:b/>
          <w:bCs/>
          <w:sz w:val="22"/>
          <w:szCs w:val="22"/>
        </w:rPr>
        <w:t>, die mit einer Wärmedämmung</w:t>
      </w:r>
      <w:r w:rsidR="000B4D1B">
        <w:rPr>
          <w:rFonts w:ascii="Arial" w:hAnsi="Arial" w:cs="Arial"/>
          <w:b/>
          <w:bCs/>
          <w:sz w:val="22"/>
          <w:szCs w:val="22"/>
        </w:rPr>
        <w:t xml:space="preserve"> im Inneren des Gebäudes</w:t>
      </w:r>
      <w:r w:rsidRPr="00B20C5C">
        <w:rPr>
          <w:rFonts w:ascii="Arial" w:hAnsi="Arial" w:cs="Arial"/>
          <w:b/>
          <w:bCs/>
          <w:sz w:val="22"/>
          <w:szCs w:val="22"/>
        </w:rPr>
        <w:t xml:space="preserve"> energetisch ertüchtigt werden, </w:t>
      </w:r>
      <w:r w:rsidR="00583F6E">
        <w:rPr>
          <w:rFonts w:ascii="Arial" w:hAnsi="Arial" w:cs="Arial"/>
          <w:b/>
          <w:bCs/>
          <w:sz w:val="22"/>
          <w:szCs w:val="22"/>
        </w:rPr>
        <w:t>müssen vor Feuchtigkeit geschützt werden</w:t>
      </w:r>
      <w:r w:rsidR="00103EA2">
        <w:rPr>
          <w:rFonts w:ascii="Arial" w:hAnsi="Arial" w:cs="Arial"/>
          <w:b/>
          <w:bCs/>
          <w:sz w:val="22"/>
          <w:szCs w:val="22"/>
        </w:rPr>
        <w:t xml:space="preserve">. </w:t>
      </w:r>
      <w:r w:rsidR="009B0B96">
        <w:rPr>
          <w:rFonts w:ascii="Arial" w:hAnsi="Arial" w:cs="Arial"/>
          <w:b/>
          <w:bCs/>
          <w:sz w:val="22"/>
          <w:szCs w:val="22"/>
        </w:rPr>
        <w:t>L</w:t>
      </w:r>
      <w:r w:rsidR="009B0B96" w:rsidRPr="00B20C5C">
        <w:rPr>
          <w:rFonts w:ascii="Arial" w:hAnsi="Arial" w:cs="Arial"/>
          <w:b/>
          <w:bCs/>
          <w:sz w:val="22"/>
          <w:szCs w:val="22"/>
        </w:rPr>
        <w:t>uftdicht</w:t>
      </w:r>
      <w:r w:rsidR="00AD1DA8">
        <w:rPr>
          <w:rFonts w:ascii="Arial" w:hAnsi="Arial" w:cs="Arial"/>
          <w:b/>
          <w:bCs/>
          <w:sz w:val="22"/>
          <w:szCs w:val="22"/>
        </w:rPr>
        <w:t>s</w:t>
      </w:r>
      <w:r w:rsidR="009B0B96">
        <w:rPr>
          <w:rFonts w:ascii="Arial" w:hAnsi="Arial" w:cs="Arial"/>
          <w:b/>
          <w:bCs/>
          <w:sz w:val="22"/>
          <w:szCs w:val="22"/>
        </w:rPr>
        <w:t>ysteme</w:t>
      </w:r>
      <w:r w:rsidRPr="00B20C5C">
        <w:rPr>
          <w:rFonts w:ascii="Arial" w:hAnsi="Arial" w:cs="Arial"/>
          <w:b/>
          <w:bCs/>
          <w:sz w:val="22"/>
          <w:szCs w:val="22"/>
        </w:rPr>
        <w:t xml:space="preserve"> sind </w:t>
      </w:r>
      <w:r w:rsidR="003D1E6F">
        <w:rPr>
          <w:rFonts w:ascii="Arial" w:hAnsi="Arial" w:cs="Arial"/>
          <w:b/>
          <w:bCs/>
          <w:sz w:val="22"/>
          <w:szCs w:val="22"/>
        </w:rPr>
        <w:t>dafür das Mittel der Wahl und</w:t>
      </w:r>
      <w:r w:rsidRPr="00B20C5C">
        <w:rPr>
          <w:rFonts w:ascii="Arial" w:hAnsi="Arial" w:cs="Arial"/>
          <w:b/>
          <w:bCs/>
          <w:sz w:val="22"/>
          <w:szCs w:val="22"/>
        </w:rPr>
        <w:t xml:space="preserve"> seit Jahren technisch vorgeschrieben.</w:t>
      </w:r>
      <w:r w:rsidR="0018680D">
        <w:rPr>
          <w:rFonts w:ascii="Arial" w:hAnsi="Arial" w:cs="Arial"/>
          <w:b/>
          <w:bCs/>
          <w:sz w:val="22"/>
          <w:szCs w:val="22"/>
        </w:rPr>
        <w:t xml:space="preserve"> Der Marktführer für nichtbrennbare Steinwolle-Dämmungen, das Unternehmen ROCKWOOL, ergänzt sein Angebot</w:t>
      </w:r>
      <w:r w:rsidR="003D1E6F">
        <w:rPr>
          <w:rFonts w:ascii="Arial" w:hAnsi="Arial" w:cs="Arial"/>
          <w:b/>
          <w:bCs/>
          <w:sz w:val="22"/>
          <w:szCs w:val="22"/>
        </w:rPr>
        <w:t xml:space="preserve"> von Luftdichtsystemen</w:t>
      </w:r>
      <w:r w:rsidR="0018680D">
        <w:rPr>
          <w:rFonts w:ascii="Arial" w:hAnsi="Arial" w:cs="Arial"/>
          <w:b/>
          <w:bCs/>
          <w:sz w:val="22"/>
          <w:szCs w:val="22"/>
        </w:rPr>
        <w:t xml:space="preserve"> nun um </w:t>
      </w:r>
      <w:r w:rsidR="003D1E6F">
        <w:rPr>
          <w:rFonts w:ascii="Arial" w:hAnsi="Arial" w:cs="Arial"/>
          <w:b/>
          <w:bCs/>
          <w:sz w:val="22"/>
          <w:szCs w:val="22"/>
        </w:rPr>
        <w:t>die</w:t>
      </w:r>
      <w:r w:rsidR="00103EA2">
        <w:rPr>
          <w:rFonts w:ascii="Arial" w:hAnsi="Arial" w:cs="Arial"/>
          <w:b/>
          <w:bCs/>
          <w:sz w:val="22"/>
          <w:szCs w:val="22"/>
        </w:rPr>
        <w:t xml:space="preserve"> </w:t>
      </w:r>
      <w:r w:rsidRPr="00B20C5C">
        <w:rPr>
          <w:rFonts w:ascii="Arial" w:hAnsi="Arial" w:cs="Arial"/>
          <w:b/>
          <w:bCs/>
          <w:sz w:val="22"/>
          <w:szCs w:val="22"/>
        </w:rPr>
        <w:t>schwerentflammbare</w:t>
      </w:r>
      <w:r w:rsidR="002E694E">
        <w:rPr>
          <w:rFonts w:ascii="Arial" w:hAnsi="Arial" w:cs="Arial"/>
          <w:b/>
          <w:bCs/>
          <w:sz w:val="22"/>
          <w:szCs w:val="22"/>
        </w:rPr>
        <w:t xml:space="preserve"> </w:t>
      </w:r>
      <w:r w:rsidR="003D1E6F">
        <w:rPr>
          <w:rFonts w:ascii="Arial" w:hAnsi="Arial" w:cs="Arial"/>
          <w:b/>
          <w:bCs/>
          <w:sz w:val="22"/>
          <w:szCs w:val="22"/>
        </w:rPr>
        <w:t>Variante</w:t>
      </w:r>
      <w:r w:rsidR="00103EA2" w:rsidRPr="00B20C5C">
        <w:rPr>
          <w:rFonts w:ascii="Arial" w:hAnsi="Arial" w:cs="Arial"/>
          <w:b/>
          <w:bCs/>
          <w:sz w:val="22"/>
          <w:szCs w:val="22"/>
        </w:rPr>
        <w:t xml:space="preserve"> „RockTect Firewall</w:t>
      </w:r>
      <w:r w:rsidR="004753AA">
        <w:rPr>
          <w:rFonts w:ascii="Arial" w:hAnsi="Arial" w:cs="Arial"/>
          <w:b/>
          <w:bCs/>
          <w:sz w:val="22"/>
          <w:szCs w:val="22"/>
        </w:rPr>
        <w:t xml:space="preserve"> System</w:t>
      </w:r>
      <w:r w:rsidR="00103EA2" w:rsidRPr="00B20C5C">
        <w:rPr>
          <w:rFonts w:ascii="Arial" w:hAnsi="Arial" w:cs="Arial"/>
          <w:b/>
          <w:bCs/>
          <w:sz w:val="22"/>
          <w:szCs w:val="22"/>
        </w:rPr>
        <w:t>“</w:t>
      </w:r>
      <w:r w:rsidR="00C22058">
        <w:rPr>
          <w:rFonts w:ascii="Arial" w:hAnsi="Arial" w:cs="Arial"/>
          <w:b/>
          <w:bCs/>
          <w:sz w:val="22"/>
          <w:szCs w:val="22"/>
        </w:rPr>
        <w:t>.</w:t>
      </w:r>
      <w:r w:rsidR="00103EA2" w:rsidRPr="00B20C5C">
        <w:rPr>
          <w:rFonts w:ascii="Arial" w:hAnsi="Arial" w:cs="Arial"/>
          <w:b/>
          <w:bCs/>
          <w:sz w:val="22"/>
          <w:szCs w:val="22"/>
        </w:rPr>
        <w:t xml:space="preserve"> </w:t>
      </w:r>
      <w:r w:rsidR="00C22058">
        <w:rPr>
          <w:rFonts w:ascii="Arial" w:hAnsi="Arial" w:cs="Arial"/>
          <w:b/>
          <w:bCs/>
          <w:sz w:val="22"/>
          <w:szCs w:val="22"/>
        </w:rPr>
        <w:t>Dieses</w:t>
      </w:r>
      <w:r w:rsidRPr="00B20C5C">
        <w:rPr>
          <w:rFonts w:ascii="Arial" w:hAnsi="Arial" w:cs="Arial"/>
          <w:b/>
          <w:bCs/>
          <w:sz w:val="22"/>
          <w:szCs w:val="22"/>
        </w:rPr>
        <w:t xml:space="preserve"> reduziert Brandrisiken</w:t>
      </w:r>
      <w:r w:rsidR="0018680D">
        <w:rPr>
          <w:rFonts w:ascii="Arial" w:hAnsi="Arial" w:cs="Arial"/>
          <w:b/>
          <w:bCs/>
          <w:sz w:val="22"/>
          <w:szCs w:val="22"/>
        </w:rPr>
        <w:t>, bietet den bekannt guten Feuchteschutz</w:t>
      </w:r>
      <w:r w:rsidRPr="00B20C5C">
        <w:rPr>
          <w:rFonts w:ascii="Arial" w:hAnsi="Arial" w:cs="Arial"/>
          <w:b/>
          <w:bCs/>
          <w:sz w:val="22"/>
          <w:szCs w:val="22"/>
        </w:rPr>
        <w:t xml:space="preserve"> und ist ebenso leicht zu verarbeiten wie herkömmliche </w:t>
      </w:r>
      <w:r w:rsidR="00C22058">
        <w:rPr>
          <w:rFonts w:ascii="Arial" w:hAnsi="Arial" w:cs="Arial"/>
          <w:b/>
          <w:bCs/>
          <w:sz w:val="22"/>
          <w:szCs w:val="22"/>
        </w:rPr>
        <w:t>S</w:t>
      </w:r>
      <w:r w:rsidRPr="00B20C5C">
        <w:rPr>
          <w:rFonts w:ascii="Arial" w:hAnsi="Arial" w:cs="Arial"/>
          <w:b/>
          <w:bCs/>
          <w:sz w:val="22"/>
          <w:szCs w:val="22"/>
        </w:rPr>
        <w:t>ysteme.</w:t>
      </w:r>
      <w:r w:rsidR="00C22058">
        <w:rPr>
          <w:rFonts w:ascii="Arial" w:hAnsi="Arial" w:cs="Arial"/>
          <w:b/>
          <w:bCs/>
          <w:sz w:val="22"/>
          <w:szCs w:val="22"/>
        </w:rPr>
        <w:t xml:space="preserve"> </w:t>
      </w:r>
    </w:p>
    <w:p w14:paraId="20311131" w14:textId="77777777" w:rsidR="0018680D" w:rsidRDefault="0018680D" w:rsidP="00CB1925">
      <w:pPr>
        <w:widowControl w:val="0"/>
        <w:spacing w:line="360" w:lineRule="auto"/>
        <w:jc w:val="both"/>
        <w:rPr>
          <w:rFonts w:ascii="Arial" w:hAnsi="Arial" w:cs="Arial"/>
          <w:b/>
          <w:bCs/>
          <w:sz w:val="22"/>
          <w:szCs w:val="22"/>
        </w:rPr>
      </w:pPr>
    </w:p>
    <w:p w14:paraId="0B0D324D" w14:textId="673A1685" w:rsidR="00991B82" w:rsidRDefault="00C22058" w:rsidP="00CB1925">
      <w:pPr>
        <w:widowControl w:val="0"/>
        <w:spacing w:line="360" w:lineRule="auto"/>
        <w:jc w:val="both"/>
        <w:rPr>
          <w:rFonts w:ascii="Arial" w:hAnsi="Arial" w:cs="Arial"/>
          <w:sz w:val="22"/>
          <w:szCs w:val="22"/>
        </w:rPr>
      </w:pPr>
      <w:r w:rsidRPr="000B4D1B">
        <w:rPr>
          <w:rFonts w:ascii="Arial" w:hAnsi="Arial" w:cs="Arial"/>
          <w:sz w:val="22"/>
          <w:szCs w:val="22"/>
        </w:rPr>
        <w:t>Umfangreiche Brandversuche</w:t>
      </w:r>
      <w:r w:rsidR="003D1E6F">
        <w:rPr>
          <w:rFonts w:ascii="Arial" w:hAnsi="Arial" w:cs="Arial"/>
          <w:sz w:val="22"/>
          <w:szCs w:val="22"/>
        </w:rPr>
        <w:t xml:space="preserve"> des Systems</w:t>
      </w:r>
      <w:r w:rsidRPr="000B4D1B">
        <w:rPr>
          <w:rFonts w:ascii="Arial" w:hAnsi="Arial" w:cs="Arial"/>
          <w:sz w:val="22"/>
          <w:szCs w:val="22"/>
        </w:rPr>
        <w:t xml:space="preserve"> </w:t>
      </w:r>
      <w:r w:rsidR="00EB7163" w:rsidRPr="000B4D1B">
        <w:rPr>
          <w:rFonts w:ascii="Arial" w:hAnsi="Arial" w:cs="Arial"/>
          <w:sz w:val="22"/>
          <w:szCs w:val="22"/>
        </w:rPr>
        <w:t xml:space="preserve">in der Kombination mit gängigen ROCKWOOL Dämmstoffen aus nichtbrennbarer Steinwolle </w:t>
      </w:r>
      <w:r w:rsidRPr="000B4D1B">
        <w:rPr>
          <w:rFonts w:ascii="Arial" w:hAnsi="Arial" w:cs="Arial"/>
          <w:sz w:val="22"/>
          <w:szCs w:val="22"/>
        </w:rPr>
        <w:t xml:space="preserve">haben </w:t>
      </w:r>
      <w:r w:rsidR="00EB7163" w:rsidRPr="000B4D1B">
        <w:rPr>
          <w:rFonts w:ascii="Arial" w:hAnsi="Arial" w:cs="Arial"/>
          <w:sz w:val="22"/>
          <w:szCs w:val="22"/>
        </w:rPr>
        <w:t xml:space="preserve">einen deutlichen Zugewinn an Sicherheit durch den Einsatz </w:t>
      </w:r>
      <w:r w:rsidR="004753AA">
        <w:rPr>
          <w:rFonts w:ascii="Arial" w:hAnsi="Arial" w:cs="Arial"/>
          <w:sz w:val="22"/>
          <w:szCs w:val="22"/>
        </w:rPr>
        <w:t>der</w:t>
      </w:r>
      <w:r w:rsidR="004753AA" w:rsidRPr="000B4D1B">
        <w:rPr>
          <w:rFonts w:ascii="Arial" w:hAnsi="Arial" w:cs="Arial"/>
          <w:sz w:val="22"/>
          <w:szCs w:val="22"/>
        </w:rPr>
        <w:t xml:space="preserve"> </w:t>
      </w:r>
      <w:r w:rsidRPr="000B4D1B">
        <w:rPr>
          <w:rFonts w:ascii="Arial" w:hAnsi="Arial" w:cs="Arial"/>
          <w:sz w:val="22"/>
          <w:szCs w:val="22"/>
        </w:rPr>
        <w:t>„RockTect Firewall</w:t>
      </w:r>
      <w:r w:rsidR="004753AA">
        <w:rPr>
          <w:rFonts w:ascii="Arial" w:hAnsi="Arial" w:cs="Arial"/>
          <w:sz w:val="22"/>
          <w:szCs w:val="22"/>
        </w:rPr>
        <w:t xml:space="preserve"> System</w:t>
      </w:r>
      <w:r w:rsidRPr="000B4D1B">
        <w:rPr>
          <w:rFonts w:ascii="Arial" w:hAnsi="Arial" w:cs="Arial"/>
          <w:sz w:val="22"/>
          <w:szCs w:val="22"/>
        </w:rPr>
        <w:t>“</w:t>
      </w:r>
      <w:r w:rsidR="004753AA">
        <w:rPr>
          <w:rFonts w:ascii="Arial" w:hAnsi="Arial" w:cs="Arial"/>
          <w:sz w:val="22"/>
          <w:szCs w:val="22"/>
        </w:rPr>
        <w:t>-P</w:t>
      </w:r>
      <w:r w:rsidR="00071510">
        <w:rPr>
          <w:rFonts w:ascii="Arial" w:hAnsi="Arial" w:cs="Arial"/>
          <w:sz w:val="22"/>
          <w:szCs w:val="22"/>
        </w:rPr>
        <w:t>rodukte</w:t>
      </w:r>
      <w:r w:rsidRPr="000B4D1B">
        <w:rPr>
          <w:rFonts w:ascii="Arial" w:hAnsi="Arial" w:cs="Arial"/>
          <w:sz w:val="22"/>
          <w:szCs w:val="22"/>
        </w:rPr>
        <w:t xml:space="preserve"> belegt.</w:t>
      </w:r>
      <w:r w:rsidR="003D1E6F">
        <w:rPr>
          <w:rFonts w:ascii="Arial" w:hAnsi="Arial" w:cs="Arial"/>
          <w:sz w:val="22"/>
          <w:szCs w:val="22"/>
        </w:rPr>
        <w:t xml:space="preserve"> </w:t>
      </w:r>
      <w:r w:rsidR="00CB1925" w:rsidRPr="00B20C5C">
        <w:rPr>
          <w:rFonts w:ascii="Arial" w:hAnsi="Arial" w:cs="Arial"/>
          <w:sz w:val="22"/>
          <w:szCs w:val="22"/>
        </w:rPr>
        <w:t>Geprüft wurden</w:t>
      </w:r>
      <w:r w:rsidR="003D1E6F">
        <w:rPr>
          <w:rFonts w:ascii="Arial" w:hAnsi="Arial" w:cs="Arial"/>
          <w:sz w:val="22"/>
          <w:szCs w:val="22"/>
        </w:rPr>
        <w:t xml:space="preserve"> typische Anwendungen</w:t>
      </w:r>
      <w:r w:rsidR="00CB1925" w:rsidRPr="00B20C5C">
        <w:rPr>
          <w:rFonts w:ascii="Arial" w:hAnsi="Arial" w:cs="Arial"/>
          <w:sz w:val="22"/>
          <w:szCs w:val="22"/>
        </w:rPr>
        <w:t xml:space="preserve"> </w:t>
      </w:r>
      <w:r w:rsidR="00E54C29">
        <w:rPr>
          <w:rFonts w:ascii="Arial" w:hAnsi="Arial" w:cs="Arial"/>
          <w:sz w:val="22"/>
          <w:szCs w:val="22"/>
        </w:rPr>
        <w:t xml:space="preserve">nichtbrennbarer </w:t>
      </w:r>
      <w:r w:rsidR="005B5DA5">
        <w:rPr>
          <w:rFonts w:ascii="Arial" w:hAnsi="Arial" w:cs="Arial"/>
          <w:sz w:val="22"/>
          <w:szCs w:val="22"/>
        </w:rPr>
        <w:t>A1-</w:t>
      </w:r>
      <w:r w:rsidR="00E54C29">
        <w:rPr>
          <w:rFonts w:ascii="Arial" w:hAnsi="Arial" w:cs="Arial"/>
          <w:sz w:val="22"/>
          <w:szCs w:val="22"/>
        </w:rPr>
        <w:t>Dämmstoffe aus Steinwolle</w:t>
      </w:r>
      <w:r w:rsidR="005B5DA5">
        <w:rPr>
          <w:rFonts w:ascii="Arial" w:hAnsi="Arial" w:cs="Arial"/>
          <w:sz w:val="22"/>
          <w:szCs w:val="22"/>
        </w:rPr>
        <w:t xml:space="preserve"> mit dem</w:t>
      </w:r>
      <w:r w:rsidR="00CB1925" w:rsidRPr="00B20C5C">
        <w:rPr>
          <w:rFonts w:ascii="Arial" w:hAnsi="Arial" w:cs="Arial"/>
          <w:sz w:val="22"/>
          <w:szCs w:val="22"/>
        </w:rPr>
        <w:t xml:space="preserve"> „RockTect Firewall</w:t>
      </w:r>
      <w:r w:rsidR="004753AA">
        <w:rPr>
          <w:rFonts w:ascii="Arial" w:hAnsi="Arial" w:cs="Arial"/>
          <w:sz w:val="22"/>
          <w:szCs w:val="22"/>
        </w:rPr>
        <w:t xml:space="preserve"> </w:t>
      </w:r>
      <w:r>
        <w:rPr>
          <w:rFonts w:ascii="Arial" w:hAnsi="Arial" w:cs="Arial"/>
          <w:sz w:val="22"/>
          <w:szCs w:val="22"/>
        </w:rPr>
        <w:t>System</w:t>
      </w:r>
      <w:r w:rsidR="004753AA">
        <w:rPr>
          <w:rFonts w:ascii="Arial" w:hAnsi="Arial" w:cs="Arial"/>
          <w:sz w:val="22"/>
          <w:szCs w:val="22"/>
        </w:rPr>
        <w:t>“</w:t>
      </w:r>
      <w:r w:rsidR="00991B82">
        <w:rPr>
          <w:rFonts w:ascii="Arial" w:hAnsi="Arial" w:cs="Arial"/>
          <w:sz w:val="22"/>
          <w:szCs w:val="22"/>
        </w:rPr>
        <w:t>:</w:t>
      </w:r>
      <w:r w:rsidR="00CB1925" w:rsidRPr="00B20C5C">
        <w:rPr>
          <w:rFonts w:ascii="Arial" w:hAnsi="Arial" w:cs="Arial"/>
          <w:sz w:val="22"/>
          <w:szCs w:val="22"/>
        </w:rPr>
        <w:t xml:space="preserve"> </w:t>
      </w:r>
      <w:r w:rsidR="005B5DA5" w:rsidRPr="00B20C5C">
        <w:rPr>
          <w:rFonts w:ascii="Arial" w:hAnsi="Arial" w:cs="Arial"/>
          <w:sz w:val="22"/>
          <w:szCs w:val="22"/>
        </w:rPr>
        <w:t>„Klemmrock 035“</w:t>
      </w:r>
      <w:r w:rsidR="005B5DA5">
        <w:rPr>
          <w:rFonts w:ascii="Arial" w:hAnsi="Arial" w:cs="Arial"/>
          <w:sz w:val="22"/>
          <w:szCs w:val="22"/>
        </w:rPr>
        <w:t xml:space="preserve"> für die Dämmung zwischen den Sparren</w:t>
      </w:r>
      <w:r w:rsidR="005B5DA5" w:rsidRPr="00B20C5C">
        <w:rPr>
          <w:rFonts w:ascii="Arial" w:hAnsi="Arial" w:cs="Arial"/>
          <w:sz w:val="22"/>
          <w:szCs w:val="22"/>
        </w:rPr>
        <w:t xml:space="preserve">, „Fillrock RG Plus“ und „Flexirock“ </w:t>
      </w:r>
      <w:r w:rsidR="005B5DA5">
        <w:rPr>
          <w:rFonts w:ascii="Arial" w:hAnsi="Arial" w:cs="Arial"/>
          <w:sz w:val="22"/>
          <w:szCs w:val="22"/>
        </w:rPr>
        <w:t xml:space="preserve">für Holzbauwände </w:t>
      </w:r>
      <w:r w:rsidR="005B5DA5" w:rsidRPr="00B20C5C">
        <w:rPr>
          <w:rFonts w:ascii="Arial" w:hAnsi="Arial" w:cs="Arial"/>
          <w:sz w:val="22"/>
          <w:szCs w:val="22"/>
        </w:rPr>
        <w:t>sowie „Varirock“ und „Tegarock“ für die oberste Geschossdecke</w:t>
      </w:r>
      <w:r w:rsidR="00991B82">
        <w:rPr>
          <w:rFonts w:ascii="Arial" w:hAnsi="Arial" w:cs="Arial"/>
          <w:sz w:val="22"/>
          <w:szCs w:val="22"/>
        </w:rPr>
        <w:t xml:space="preserve">. </w:t>
      </w:r>
    </w:p>
    <w:p w14:paraId="46C766DC" w14:textId="77777777" w:rsidR="00991B82" w:rsidRDefault="00991B82" w:rsidP="00CB1925">
      <w:pPr>
        <w:widowControl w:val="0"/>
        <w:spacing w:line="360" w:lineRule="auto"/>
        <w:jc w:val="both"/>
        <w:rPr>
          <w:rFonts w:ascii="Arial" w:hAnsi="Arial" w:cs="Arial"/>
          <w:sz w:val="22"/>
          <w:szCs w:val="22"/>
        </w:rPr>
      </w:pPr>
    </w:p>
    <w:p w14:paraId="36EB7824" w14:textId="31D17950" w:rsidR="00CB1925" w:rsidRPr="00B20C5C" w:rsidRDefault="00991B82" w:rsidP="00CB1925">
      <w:pPr>
        <w:widowControl w:val="0"/>
        <w:spacing w:line="360" w:lineRule="auto"/>
        <w:jc w:val="both"/>
        <w:rPr>
          <w:rFonts w:ascii="Arial" w:hAnsi="Arial" w:cs="Arial"/>
          <w:sz w:val="22"/>
          <w:szCs w:val="22"/>
        </w:rPr>
      </w:pPr>
      <w:r>
        <w:rPr>
          <w:rFonts w:ascii="Arial" w:hAnsi="Arial" w:cs="Arial"/>
          <w:sz w:val="22"/>
          <w:szCs w:val="22"/>
        </w:rPr>
        <w:t>Bei Verwendung dieser nichtbrennbaren</w:t>
      </w:r>
      <w:r w:rsidR="005B5DA5" w:rsidRPr="00B20C5C">
        <w:rPr>
          <w:rFonts w:ascii="Arial" w:hAnsi="Arial" w:cs="Arial"/>
          <w:sz w:val="22"/>
          <w:szCs w:val="22"/>
        </w:rPr>
        <w:t xml:space="preserve"> </w:t>
      </w:r>
      <w:r>
        <w:rPr>
          <w:rFonts w:ascii="Arial" w:hAnsi="Arial" w:cs="Arial"/>
          <w:sz w:val="22"/>
          <w:szCs w:val="22"/>
        </w:rPr>
        <w:t xml:space="preserve">Dämmstoffe der Brandschutzklasse A1 </w:t>
      </w:r>
      <w:r w:rsidR="003D1E6F">
        <w:rPr>
          <w:rFonts w:ascii="Arial" w:hAnsi="Arial" w:cs="Arial"/>
          <w:sz w:val="22"/>
          <w:szCs w:val="22"/>
        </w:rPr>
        <w:t>erreich</w:t>
      </w:r>
      <w:r>
        <w:rPr>
          <w:rFonts w:ascii="Arial" w:hAnsi="Arial" w:cs="Arial"/>
          <w:sz w:val="22"/>
          <w:szCs w:val="22"/>
        </w:rPr>
        <w:t>t</w:t>
      </w:r>
      <w:r w:rsidR="003D1E6F" w:rsidRPr="00B20C5C">
        <w:rPr>
          <w:rFonts w:ascii="Arial" w:hAnsi="Arial" w:cs="Arial"/>
          <w:sz w:val="22"/>
          <w:szCs w:val="22"/>
        </w:rPr>
        <w:t xml:space="preserve"> </w:t>
      </w:r>
      <w:r>
        <w:rPr>
          <w:rFonts w:ascii="Arial" w:hAnsi="Arial" w:cs="Arial"/>
          <w:sz w:val="22"/>
          <w:szCs w:val="22"/>
        </w:rPr>
        <w:t>das</w:t>
      </w:r>
      <w:r w:rsidR="005B5DA5">
        <w:rPr>
          <w:rFonts w:ascii="Arial" w:hAnsi="Arial" w:cs="Arial"/>
          <w:sz w:val="22"/>
          <w:szCs w:val="22"/>
        </w:rPr>
        <w:t xml:space="preserve"> Luftdichtsystem die Brand</w:t>
      </w:r>
      <w:r w:rsidR="003D1E6F">
        <w:rPr>
          <w:rFonts w:ascii="Arial" w:hAnsi="Arial" w:cs="Arial"/>
          <w:sz w:val="22"/>
          <w:szCs w:val="22"/>
        </w:rPr>
        <w:t>schutz</w:t>
      </w:r>
      <w:r w:rsidR="005B5DA5">
        <w:rPr>
          <w:rFonts w:ascii="Arial" w:hAnsi="Arial" w:cs="Arial"/>
          <w:sz w:val="22"/>
          <w:szCs w:val="22"/>
        </w:rPr>
        <w:t xml:space="preserve">klasse </w:t>
      </w:r>
      <w:r w:rsidR="005B5DA5" w:rsidRPr="00E82310">
        <w:rPr>
          <w:rFonts w:ascii="Arial" w:hAnsi="Arial" w:cs="Arial"/>
          <w:sz w:val="22"/>
          <w:szCs w:val="22"/>
        </w:rPr>
        <w:t>B-s1, d0</w:t>
      </w:r>
      <w:r>
        <w:rPr>
          <w:rFonts w:ascii="Arial" w:hAnsi="Arial" w:cs="Arial"/>
          <w:sz w:val="22"/>
          <w:szCs w:val="22"/>
        </w:rPr>
        <w:t>. Es gilt also als schwerentflammbar, was bedeutet, dass i</w:t>
      </w:r>
      <w:r w:rsidR="00CB1925" w:rsidRPr="00B20C5C">
        <w:rPr>
          <w:rFonts w:ascii="Arial" w:hAnsi="Arial" w:cs="Arial"/>
          <w:sz w:val="22"/>
          <w:szCs w:val="22"/>
        </w:rPr>
        <w:t xml:space="preserve">m Brandfall </w:t>
      </w:r>
      <w:r>
        <w:rPr>
          <w:rFonts w:ascii="Arial" w:hAnsi="Arial" w:cs="Arial"/>
          <w:sz w:val="22"/>
          <w:szCs w:val="22"/>
        </w:rPr>
        <w:t xml:space="preserve">z. B.  eine </w:t>
      </w:r>
      <w:r w:rsidR="00CB1925" w:rsidRPr="00B20C5C">
        <w:rPr>
          <w:rFonts w:ascii="Arial" w:hAnsi="Arial" w:cs="Arial"/>
          <w:sz w:val="22"/>
          <w:szCs w:val="22"/>
        </w:rPr>
        <w:t>nur geringe Rauchentwicklung zu verzeichnen</w:t>
      </w:r>
      <w:r>
        <w:rPr>
          <w:rFonts w:ascii="Arial" w:hAnsi="Arial" w:cs="Arial"/>
          <w:sz w:val="22"/>
          <w:szCs w:val="22"/>
        </w:rPr>
        <w:t xml:space="preserve"> ist</w:t>
      </w:r>
      <w:r w:rsidR="00CB1925" w:rsidRPr="00B20C5C">
        <w:rPr>
          <w:rFonts w:ascii="Arial" w:hAnsi="Arial" w:cs="Arial"/>
          <w:sz w:val="22"/>
          <w:szCs w:val="22"/>
        </w:rPr>
        <w:t xml:space="preserve">. </w:t>
      </w:r>
      <w:r>
        <w:rPr>
          <w:rFonts w:ascii="Arial" w:hAnsi="Arial" w:cs="Arial"/>
          <w:sz w:val="22"/>
          <w:szCs w:val="22"/>
        </w:rPr>
        <w:t>Auch</w:t>
      </w:r>
      <w:r w:rsidR="00CB1925" w:rsidRPr="00B20C5C">
        <w:rPr>
          <w:rFonts w:ascii="Arial" w:hAnsi="Arial" w:cs="Arial"/>
          <w:sz w:val="22"/>
          <w:szCs w:val="22"/>
        </w:rPr>
        <w:t xml:space="preserve"> gibt </w:t>
      </w:r>
      <w:r>
        <w:rPr>
          <w:rFonts w:ascii="Arial" w:hAnsi="Arial" w:cs="Arial"/>
          <w:sz w:val="22"/>
          <w:szCs w:val="22"/>
        </w:rPr>
        <w:t xml:space="preserve">es </w:t>
      </w:r>
      <w:r w:rsidR="00CB1925" w:rsidRPr="00B20C5C">
        <w:rPr>
          <w:rFonts w:ascii="Arial" w:hAnsi="Arial" w:cs="Arial"/>
          <w:sz w:val="22"/>
          <w:szCs w:val="22"/>
        </w:rPr>
        <w:t>kein brennendes Abtropfen</w:t>
      </w:r>
      <w:r w:rsidR="005B5DA5">
        <w:rPr>
          <w:rFonts w:ascii="Arial" w:hAnsi="Arial" w:cs="Arial"/>
          <w:sz w:val="22"/>
          <w:szCs w:val="22"/>
        </w:rPr>
        <w:t xml:space="preserve"> von</w:t>
      </w:r>
      <w:r w:rsidR="003D1E6F">
        <w:rPr>
          <w:rFonts w:ascii="Arial" w:hAnsi="Arial" w:cs="Arial"/>
          <w:sz w:val="22"/>
          <w:szCs w:val="22"/>
        </w:rPr>
        <w:t xml:space="preserve"> </w:t>
      </w:r>
      <w:r w:rsidR="005B5DA5">
        <w:rPr>
          <w:rFonts w:ascii="Arial" w:hAnsi="Arial" w:cs="Arial"/>
          <w:sz w:val="22"/>
          <w:szCs w:val="22"/>
        </w:rPr>
        <w:t>Folien oder Dichtbändern.</w:t>
      </w:r>
      <w:r w:rsidR="00CB1925" w:rsidRPr="00B20C5C">
        <w:rPr>
          <w:rFonts w:ascii="Arial" w:hAnsi="Arial" w:cs="Arial"/>
          <w:sz w:val="22"/>
          <w:szCs w:val="22"/>
        </w:rPr>
        <w:t xml:space="preserve"> Die DEUTSCHE ROCKWOOL bietet damit </w:t>
      </w:r>
      <w:r w:rsidR="00EB7163">
        <w:rPr>
          <w:rFonts w:ascii="Arial" w:hAnsi="Arial" w:cs="Arial"/>
          <w:sz w:val="22"/>
          <w:szCs w:val="22"/>
        </w:rPr>
        <w:t>geprüfte Sicherheit</w:t>
      </w:r>
      <w:r w:rsidR="00CB1925" w:rsidRPr="00B20C5C">
        <w:rPr>
          <w:rFonts w:ascii="Arial" w:hAnsi="Arial" w:cs="Arial"/>
          <w:sz w:val="22"/>
          <w:szCs w:val="22"/>
        </w:rPr>
        <w:t xml:space="preserve"> aus einer Hand: nichtbrennbare Dämmsystem</w:t>
      </w:r>
      <w:r w:rsidR="003D1E6F">
        <w:rPr>
          <w:rFonts w:ascii="Arial" w:hAnsi="Arial" w:cs="Arial"/>
          <w:sz w:val="22"/>
          <w:szCs w:val="22"/>
        </w:rPr>
        <w:t>e</w:t>
      </w:r>
      <w:r w:rsidR="00CB1925" w:rsidRPr="00B20C5C">
        <w:rPr>
          <w:rFonts w:ascii="Arial" w:hAnsi="Arial" w:cs="Arial"/>
          <w:sz w:val="22"/>
          <w:szCs w:val="22"/>
        </w:rPr>
        <w:t xml:space="preserve"> für </w:t>
      </w:r>
      <w:r w:rsidR="00C22058">
        <w:rPr>
          <w:rFonts w:ascii="Arial" w:hAnsi="Arial" w:cs="Arial"/>
          <w:sz w:val="22"/>
          <w:szCs w:val="22"/>
        </w:rPr>
        <w:t>den Wärmeschutz</w:t>
      </w:r>
      <w:r w:rsidR="00CB1925" w:rsidRPr="00B20C5C">
        <w:rPr>
          <w:rFonts w:ascii="Arial" w:hAnsi="Arial" w:cs="Arial"/>
          <w:sz w:val="22"/>
          <w:szCs w:val="22"/>
        </w:rPr>
        <w:t xml:space="preserve"> und </w:t>
      </w:r>
      <w:r w:rsidR="000B4D1B">
        <w:rPr>
          <w:rFonts w:ascii="Arial" w:hAnsi="Arial" w:cs="Arial"/>
          <w:sz w:val="22"/>
          <w:szCs w:val="22"/>
        </w:rPr>
        <w:t xml:space="preserve">ein </w:t>
      </w:r>
      <w:r w:rsidR="00CB1925" w:rsidRPr="00B20C5C">
        <w:rPr>
          <w:rFonts w:ascii="Arial" w:hAnsi="Arial" w:cs="Arial"/>
          <w:sz w:val="22"/>
          <w:szCs w:val="22"/>
        </w:rPr>
        <w:t>schwerentflammbare</w:t>
      </w:r>
      <w:r w:rsidR="000B4D1B">
        <w:rPr>
          <w:rFonts w:ascii="Arial" w:hAnsi="Arial" w:cs="Arial"/>
          <w:sz w:val="22"/>
          <w:szCs w:val="22"/>
        </w:rPr>
        <w:t>s</w:t>
      </w:r>
      <w:r w:rsidR="00CB1925" w:rsidRPr="00B20C5C">
        <w:rPr>
          <w:rFonts w:ascii="Arial" w:hAnsi="Arial" w:cs="Arial"/>
          <w:sz w:val="22"/>
          <w:szCs w:val="22"/>
        </w:rPr>
        <w:t xml:space="preserve"> </w:t>
      </w:r>
      <w:r w:rsidR="00D772BA">
        <w:rPr>
          <w:rFonts w:ascii="Arial" w:hAnsi="Arial" w:cs="Arial"/>
          <w:sz w:val="22"/>
          <w:szCs w:val="22"/>
        </w:rPr>
        <w:t>Luftdichts</w:t>
      </w:r>
      <w:r w:rsidR="000B4D1B">
        <w:rPr>
          <w:rFonts w:ascii="Arial" w:hAnsi="Arial" w:cs="Arial"/>
          <w:sz w:val="22"/>
          <w:szCs w:val="22"/>
        </w:rPr>
        <w:t xml:space="preserve">ystem </w:t>
      </w:r>
      <w:r w:rsidR="005B5DA5">
        <w:rPr>
          <w:rFonts w:ascii="Arial" w:hAnsi="Arial" w:cs="Arial"/>
          <w:sz w:val="22"/>
          <w:szCs w:val="22"/>
        </w:rPr>
        <w:t>für den Feuchteschutz.</w:t>
      </w:r>
    </w:p>
    <w:p w14:paraId="3AC07C64" w14:textId="77777777" w:rsidR="003D1E6F" w:rsidRPr="00B20C5C" w:rsidRDefault="003D1E6F" w:rsidP="00CB1925">
      <w:pPr>
        <w:widowControl w:val="0"/>
        <w:spacing w:line="360" w:lineRule="auto"/>
        <w:jc w:val="both"/>
        <w:rPr>
          <w:rFonts w:ascii="Arial" w:hAnsi="Arial" w:cs="Arial"/>
          <w:sz w:val="22"/>
          <w:szCs w:val="22"/>
        </w:rPr>
      </w:pPr>
    </w:p>
    <w:p w14:paraId="220E031C" w14:textId="77777777" w:rsidR="00CB1925" w:rsidRPr="00B20C5C" w:rsidRDefault="00CB1925" w:rsidP="00CB1925">
      <w:pPr>
        <w:widowControl w:val="0"/>
        <w:spacing w:line="360" w:lineRule="auto"/>
        <w:jc w:val="both"/>
        <w:rPr>
          <w:rFonts w:ascii="Arial" w:hAnsi="Arial" w:cs="Arial"/>
          <w:b/>
          <w:bCs/>
          <w:sz w:val="22"/>
          <w:szCs w:val="22"/>
        </w:rPr>
      </w:pPr>
      <w:r w:rsidRPr="00B20C5C">
        <w:rPr>
          <w:rFonts w:ascii="Arial" w:hAnsi="Arial" w:cs="Arial"/>
          <w:b/>
          <w:bCs/>
          <w:sz w:val="22"/>
          <w:szCs w:val="22"/>
        </w:rPr>
        <w:t>Mehr Sicherheit von Anfang an</w:t>
      </w:r>
    </w:p>
    <w:p w14:paraId="0E9A081E" w14:textId="5180061F" w:rsidR="00CB1925" w:rsidRDefault="00CB1925" w:rsidP="00CB1925">
      <w:pPr>
        <w:widowControl w:val="0"/>
        <w:spacing w:line="360" w:lineRule="auto"/>
        <w:jc w:val="both"/>
        <w:rPr>
          <w:rFonts w:ascii="Arial" w:hAnsi="Arial" w:cs="Arial"/>
          <w:sz w:val="22"/>
          <w:szCs w:val="22"/>
        </w:rPr>
      </w:pPr>
      <w:r w:rsidRPr="00B20C5C">
        <w:rPr>
          <w:rFonts w:ascii="Arial" w:hAnsi="Arial" w:cs="Arial"/>
          <w:sz w:val="22"/>
          <w:szCs w:val="22"/>
        </w:rPr>
        <w:t xml:space="preserve">Schon in der Bauphase </w:t>
      </w:r>
      <w:r w:rsidR="00C22058">
        <w:rPr>
          <w:rFonts w:ascii="Arial" w:hAnsi="Arial" w:cs="Arial"/>
          <w:sz w:val="22"/>
          <w:szCs w:val="22"/>
        </w:rPr>
        <w:t xml:space="preserve">mindern </w:t>
      </w:r>
      <w:r w:rsidR="00EB7163">
        <w:rPr>
          <w:rFonts w:ascii="Arial" w:hAnsi="Arial" w:cs="Arial"/>
          <w:sz w:val="22"/>
          <w:szCs w:val="22"/>
        </w:rPr>
        <w:t xml:space="preserve">die geprüften Kombinationen aus </w:t>
      </w:r>
      <w:r w:rsidR="00C22058">
        <w:rPr>
          <w:rFonts w:ascii="Arial" w:hAnsi="Arial" w:cs="Arial"/>
          <w:sz w:val="22"/>
          <w:szCs w:val="22"/>
        </w:rPr>
        <w:t>Dämmung und Dampfbremse</w:t>
      </w:r>
      <w:r w:rsidR="00EF6D15">
        <w:rPr>
          <w:rFonts w:ascii="Arial" w:hAnsi="Arial" w:cs="Arial"/>
          <w:sz w:val="22"/>
          <w:szCs w:val="22"/>
        </w:rPr>
        <w:t xml:space="preserve"> von ROCKWOOL</w:t>
      </w:r>
      <w:r w:rsidRPr="00B20C5C">
        <w:rPr>
          <w:rFonts w:ascii="Arial" w:hAnsi="Arial" w:cs="Arial"/>
          <w:sz w:val="22"/>
          <w:szCs w:val="22"/>
        </w:rPr>
        <w:t xml:space="preserve"> </w:t>
      </w:r>
      <w:r w:rsidR="00991B82">
        <w:rPr>
          <w:rFonts w:ascii="Arial" w:hAnsi="Arial" w:cs="Arial"/>
          <w:sz w:val="22"/>
          <w:szCs w:val="22"/>
        </w:rPr>
        <w:t>die Folgen eines Brandes</w:t>
      </w:r>
      <w:r w:rsidRPr="00B20C5C">
        <w:rPr>
          <w:rFonts w:ascii="Arial" w:hAnsi="Arial" w:cs="Arial"/>
          <w:sz w:val="22"/>
          <w:szCs w:val="22"/>
        </w:rPr>
        <w:t xml:space="preserve">, </w:t>
      </w:r>
      <w:r w:rsidR="00EB7163">
        <w:rPr>
          <w:rFonts w:ascii="Arial" w:hAnsi="Arial" w:cs="Arial"/>
          <w:sz w:val="22"/>
          <w:szCs w:val="22"/>
        </w:rPr>
        <w:t xml:space="preserve">wie </w:t>
      </w:r>
      <w:r w:rsidR="00991B82">
        <w:rPr>
          <w:rFonts w:ascii="Arial" w:hAnsi="Arial" w:cs="Arial"/>
          <w:sz w:val="22"/>
          <w:szCs w:val="22"/>
        </w:rPr>
        <w:t>er</w:t>
      </w:r>
      <w:r w:rsidRPr="00B20C5C">
        <w:rPr>
          <w:rFonts w:ascii="Arial" w:hAnsi="Arial" w:cs="Arial"/>
          <w:sz w:val="22"/>
          <w:szCs w:val="22"/>
        </w:rPr>
        <w:t xml:space="preserve"> z.</w:t>
      </w:r>
      <w:r>
        <w:rPr>
          <w:rFonts w:ascii="Arial" w:hAnsi="Arial" w:cs="Arial"/>
          <w:sz w:val="22"/>
          <w:szCs w:val="22"/>
        </w:rPr>
        <w:t xml:space="preserve"> </w:t>
      </w:r>
      <w:r w:rsidRPr="00B20C5C">
        <w:rPr>
          <w:rFonts w:ascii="Arial" w:hAnsi="Arial" w:cs="Arial"/>
          <w:sz w:val="22"/>
          <w:szCs w:val="22"/>
        </w:rPr>
        <w:t xml:space="preserve">B. </w:t>
      </w:r>
      <w:r w:rsidR="00991B82">
        <w:rPr>
          <w:rFonts w:ascii="Arial" w:hAnsi="Arial" w:cs="Arial"/>
          <w:sz w:val="22"/>
          <w:szCs w:val="22"/>
        </w:rPr>
        <w:t>durch eine</w:t>
      </w:r>
      <w:r w:rsidRPr="00B20C5C">
        <w:rPr>
          <w:rFonts w:ascii="Arial" w:hAnsi="Arial" w:cs="Arial"/>
          <w:sz w:val="22"/>
          <w:szCs w:val="22"/>
        </w:rPr>
        <w:t xml:space="preserve"> achtlos weggeworfene Zigarette</w:t>
      </w:r>
      <w:r w:rsidR="000B4D1B">
        <w:rPr>
          <w:rFonts w:ascii="Arial" w:hAnsi="Arial" w:cs="Arial"/>
          <w:sz w:val="22"/>
          <w:szCs w:val="22"/>
        </w:rPr>
        <w:t>, Schweißgeräte oder vergleichbare Werkzeuge</w:t>
      </w:r>
      <w:r w:rsidRPr="00B20C5C">
        <w:rPr>
          <w:rFonts w:ascii="Arial" w:hAnsi="Arial" w:cs="Arial"/>
          <w:sz w:val="22"/>
          <w:szCs w:val="22"/>
        </w:rPr>
        <w:t xml:space="preserve"> </w:t>
      </w:r>
      <w:r w:rsidR="00991B82">
        <w:rPr>
          <w:rFonts w:ascii="Arial" w:hAnsi="Arial" w:cs="Arial"/>
          <w:sz w:val="22"/>
          <w:szCs w:val="22"/>
        </w:rPr>
        <w:t>ausgelöst werden kann</w:t>
      </w:r>
      <w:r w:rsidRPr="00B20C5C">
        <w:rPr>
          <w:rFonts w:ascii="Arial" w:hAnsi="Arial" w:cs="Arial"/>
          <w:sz w:val="22"/>
          <w:szCs w:val="22"/>
        </w:rPr>
        <w:t xml:space="preserve">. </w:t>
      </w:r>
      <w:r w:rsidR="000B4D1B">
        <w:rPr>
          <w:rFonts w:ascii="Arial" w:hAnsi="Arial" w:cs="Arial"/>
          <w:sz w:val="22"/>
          <w:szCs w:val="22"/>
        </w:rPr>
        <w:t>Später eingebaute</w:t>
      </w:r>
      <w:r w:rsidR="000B4D1B" w:rsidRPr="00B20C5C">
        <w:rPr>
          <w:rFonts w:ascii="Arial" w:hAnsi="Arial" w:cs="Arial"/>
          <w:sz w:val="22"/>
          <w:szCs w:val="22"/>
        </w:rPr>
        <w:t xml:space="preserve"> </w:t>
      </w:r>
      <w:r w:rsidR="00A74055">
        <w:rPr>
          <w:rFonts w:ascii="Arial" w:hAnsi="Arial" w:cs="Arial"/>
          <w:sz w:val="22"/>
          <w:szCs w:val="22"/>
        </w:rPr>
        <w:t>Innenbe</w:t>
      </w:r>
      <w:r w:rsidR="00A74055" w:rsidRPr="00B20C5C">
        <w:rPr>
          <w:rFonts w:ascii="Arial" w:hAnsi="Arial" w:cs="Arial"/>
          <w:sz w:val="22"/>
          <w:szCs w:val="22"/>
        </w:rPr>
        <w:t>kleidung</w:t>
      </w:r>
      <w:r w:rsidR="000B4D1B">
        <w:rPr>
          <w:rFonts w:ascii="Arial" w:hAnsi="Arial" w:cs="Arial"/>
          <w:sz w:val="22"/>
          <w:szCs w:val="22"/>
        </w:rPr>
        <w:t>en</w:t>
      </w:r>
      <w:r w:rsidR="00A74055">
        <w:rPr>
          <w:rFonts w:ascii="Arial" w:hAnsi="Arial" w:cs="Arial"/>
          <w:sz w:val="22"/>
          <w:szCs w:val="22"/>
        </w:rPr>
        <w:t xml:space="preserve"> </w:t>
      </w:r>
      <w:r w:rsidR="00EB7163">
        <w:rPr>
          <w:rFonts w:ascii="Arial" w:hAnsi="Arial" w:cs="Arial"/>
          <w:sz w:val="22"/>
          <w:szCs w:val="22"/>
        </w:rPr>
        <w:t xml:space="preserve">der gedämmten Wände und Decken </w:t>
      </w:r>
      <w:r w:rsidR="00F133FB">
        <w:rPr>
          <w:rFonts w:ascii="Arial" w:hAnsi="Arial" w:cs="Arial"/>
          <w:sz w:val="22"/>
          <w:szCs w:val="22"/>
        </w:rPr>
        <w:t>müssen</w:t>
      </w:r>
      <w:r w:rsidRPr="00B20C5C">
        <w:rPr>
          <w:rFonts w:ascii="Arial" w:hAnsi="Arial" w:cs="Arial"/>
          <w:sz w:val="22"/>
          <w:szCs w:val="22"/>
        </w:rPr>
        <w:t xml:space="preserve"> nicht zwangsläufig </w:t>
      </w:r>
      <w:r w:rsidR="00EF6D15">
        <w:rPr>
          <w:rFonts w:ascii="Arial" w:hAnsi="Arial" w:cs="Arial"/>
          <w:sz w:val="22"/>
          <w:szCs w:val="22"/>
        </w:rPr>
        <w:t>aus</w:t>
      </w:r>
      <w:r w:rsidRPr="00B20C5C">
        <w:rPr>
          <w:rFonts w:ascii="Arial" w:hAnsi="Arial" w:cs="Arial"/>
          <w:sz w:val="22"/>
          <w:szCs w:val="22"/>
        </w:rPr>
        <w:t xml:space="preserve"> nichtbrennbaren Materialien </w:t>
      </w:r>
      <w:r w:rsidR="00EF6D15">
        <w:rPr>
          <w:rFonts w:ascii="Arial" w:hAnsi="Arial" w:cs="Arial"/>
          <w:sz w:val="22"/>
          <w:szCs w:val="22"/>
        </w:rPr>
        <w:t>bestehen</w:t>
      </w:r>
      <w:r w:rsidR="000B4D1B">
        <w:rPr>
          <w:rFonts w:ascii="Arial" w:hAnsi="Arial" w:cs="Arial"/>
          <w:sz w:val="22"/>
          <w:szCs w:val="22"/>
        </w:rPr>
        <w:t>.</w:t>
      </w:r>
      <w:r w:rsidR="00EB165A">
        <w:rPr>
          <w:rFonts w:ascii="Arial" w:hAnsi="Arial" w:cs="Arial"/>
          <w:sz w:val="22"/>
          <w:szCs w:val="22"/>
        </w:rPr>
        <w:t xml:space="preserve"> </w:t>
      </w:r>
      <w:r w:rsidR="000B4D1B">
        <w:rPr>
          <w:rFonts w:ascii="Arial" w:hAnsi="Arial" w:cs="Arial"/>
          <w:sz w:val="22"/>
          <w:szCs w:val="22"/>
        </w:rPr>
        <w:t>D</w:t>
      </w:r>
      <w:r w:rsidR="00EB165A">
        <w:rPr>
          <w:rFonts w:ascii="Arial" w:hAnsi="Arial" w:cs="Arial"/>
          <w:sz w:val="22"/>
          <w:szCs w:val="22"/>
        </w:rPr>
        <w:t>ie</w:t>
      </w:r>
      <w:r w:rsidRPr="00B20C5C">
        <w:rPr>
          <w:rFonts w:ascii="Arial" w:hAnsi="Arial" w:cs="Arial"/>
          <w:sz w:val="22"/>
          <w:szCs w:val="22"/>
        </w:rPr>
        <w:t xml:space="preserve"> Holzkonstruktionen </w:t>
      </w:r>
      <w:r w:rsidR="000B4D1B">
        <w:rPr>
          <w:rFonts w:ascii="Arial" w:hAnsi="Arial" w:cs="Arial"/>
          <w:sz w:val="22"/>
          <w:szCs w:val="22"/>
        </w:rPr>
        <w:t>verfüg</w:t>
      </w:r>
      <w:r w:rsidR="00F133FB">
        <w:rPr>
          <w:rFonts w:ascii="Arial" w:hAnsi="Arial" w:cs="Arial"/>
          <w:sz w:val="22"/>
          <w:szCs w:val="22"/>
        </w:rPr>
        <w:t>en</w:t>
      </w:r>
      <w:r w:rsidR="000B4D1B">
        <w:rPr>
          <w:rFonts w:ascii="Arial" w:hAnsi="Arial" w:cs="Arial"/>
          <w:sz w:val="22"/>
          <w:szCs w:val="22"/>
        </w:rPr>
        <w:t xml:space="preserve"> in jedem Fall</w:t>
      </w:r>
      <w:r w:rsidR="000B4D1B" w:rsidRPr="00B20C5C">
        <w:rPr>
          <w:rFonts w:ascii="Arial" w:hAnsi="Arial" w:cs="Arial"/>
          <w:sz w:val="22"/>
          <w:szCs w:val="22"/>
        </w:rPr>
        <w:t xml:space="preserve"> </w:t>
      </w:r>
      <w:r w:rsidRPr="00B20C5C">
        <w:rPr>
          <w:rFonts w:ascii="Arial" w:hAnsi="Arial" w:cs="Arial"/>
          <w:sz w:val="22"/>
          <w:szCs w:val="22"/>
        </w:rPr>
        <w:t>durch das „RockTect Firewall</w:t>
      </w:r>
      <w:r w:rsidR="004753AA">
        <w:rPr>
          <w:rFonts w:ascii="Arial" w:hAnsi="Arial" w:cs="Arial"/>
          <w:sz w:val="22"/>
          <w:szCs w:val="22"/>
        </w:rPr>
        <w:t xml:space="preserve"> </w:t>
      </w:r>
      <w:r w:rsidR="00071510">
        <w:rPr>
          <w:rFonts w:ascii="Arial" w:hAnsi="Arial" w:cs="Arial"/>
          <w:sz w:val="22"/>
          <w:szCs w:val="22"/>
        </w:rPr>
        <w:t>System</w:t>
      </w:r>
      <w:r w:rsidR="004753AA">
        <w:rPr>
          <w:rFonts w:ascii="Arial" w:hAnsi="Arial" w:cs="Arial"/>
          <w:sz w:val="22"/>
          <w:szCs w:val="22"/>
        </w:rPr>
        <w:t>“</w:t>
      </w:r>
      <w:r w:rsidRPr="00B20C5C">
        <w:rPr>
          <w:rFonts w:ascii="Arial" w:hAnsi="Arial" w:cs="Arial"/>
          <w:sz w:val="22"/>
          <w:szCs w:val="22"/>
        </w:rPr>
        <w:t xml:space="preserve"> und </w:t>
      </w:r>
      <w:r w:rsidR="00EB165A">
        <w:rPr>
          <w:rFonts w:ascii="Arial" w:hAnsi="Arial" w:cs="Arial"/>
          <w:sz w:val="22"/>
          <w:szCs w:val="22"/>
        </w:rPr>
        <w:t>einen</w:t>
      </w:r>
      <w:r w:rsidRPr="00B20C5C">
        <w:rPr>
          <w:rFonts w:ascii="Arial" w:hAnsi="Arial" w:cs="Arial"/>
          <w:sz w:val="22"/>
          <w:szCs w:val="22"/>
        </w:rPr>
        <w:t xml:space="preserve"> Steinwolle-Dämmstoff </w:t>
      </w:r>
      <w:r w:rsidR="00EF6D15">
        <w:rPr>
          <w:rFonts w:ascii="Arial" w:hAnsi="Arial" w:cs="Arial"/>
          <w:sz w:val="22"/>
          <w:szCs w:val="22"/>
        </w:rPr>
        <w:t>in de</w:t>
      </w:r>
      <w:r w:rsidR="00EB165A">
        <w:rPr>
          <w:rFonts w:ascii="Arial" w:hAnsi="Arial" w:cs="Arial"/>
          <w:sz w:val="22"/>
          <w:szCs w:val="22"/>
        </w:rPr>
        <w:t>r</w:t>
      </w:r>
      <w:r w:rsidR="00EF6D15">
        <w:rPr>
          <w:rFonts w:ascii="Arial" w:hAnsi="Arial" w:cs="Arial"/>
          <w:sz w:val="22"/>
          <w:szCs w:val="22"/>
        </w:rPr>
        <w:t xml:space="preserve"> empfohlenen Dicke</w:t>
      </w:r>
      <w:r w:rsidR="00EB165A">
        <w:rPr>
          <w:rFonts w:ascii="Arial" w:hAnsi="Arial" w:cs="Arial"/>
          <w:sz w:val="22"/>
          <w:szCs w:val="22"/>
        </w:rPr>
        <w:t xml:space="preserve"> </w:t>
      </w:r>
      <w:r w:rsidR="000B4D1B">
        <w:rPr>
          <w:rFonts w:ascii="Arial" w:hAnsi="Arial" w:cs="Arial"/>
          <w:sz w:val="22"/>
          <w:szCs w:val="22"/>
        </w:rPr>
        <w:t>über einen ausgezeichneten Brand-</w:t>
      </w:r>
      <w:r w:rsidR="00991B82">
        <w:rPr>
          <w:rFonts w:ascii="Arial" w:hAnsi="Arial" w:cs="Arial"/>
          <w:sz w:val="22"/>
          <w:szCs w:val="22"/>
        </w:rPr>
        <w:t>,</w:t>
      </w:r>
      <w:r w:rsidR="000B4D1B">
        <w:rPr>
          <w:rFonts w:ascii="Arial" w:hAnsi="Arial" w:cs="Arial"/>
          <w:sz w:val="22"/>
          <w:szCs w:val="22"/>
        </w:rPr>
        <w:t xml:space="preserve"> Feuchte</w:t>
      </w:r>
      <w:r w:rsidR="00991B82">
        <w:rPr>
          <w:rFonts w:ascii="Arial" w:hAnsi="Arial" w:cs="Arial"/>
          <w:sz w:val="22"/>
          <w:szCs w:val="22"/>
        </w:rPr>
        <w:t>- und Wärmeschutz</w:t>
      </w:r>
      <w:r w:rsidRPr="00B20C5C">
        <w:rPr>
          <w:rFonts w:ascii="Arial" w:hAnsi="Arial" w:cs="Arial"/>
          <w:sz w:val="22"/>
          <w:szCs w:val="22"/>
        </w:rPr>
        <w:t>.</w:t>
      </w:r>
    </w:p>
    <w:p w14:paraId="6A9674B1" w14:textId="2907A077" w:rsidR="00C149A6" w:rsidRDefault="00C149A6" w:rsidP="00CB1925">
      <w:pPr>
        <w:widowControl w:val="0"/>
        <w:spacing w:line="360" w:lineRule="auto"/>
        <w:jc w:val="both"/>
        <w:rPr>
          <w:rFonts w:ascii="Arial" w:hAnsi="Arial" w:cs="Arial"/>
          <w:sz w:val="22"/>
          <w:szCs w:val="22"/>
        </w:rPr>
      </w:pPr>
    </w:p>
    <w:p w14:paraId="4525D5F5" w14:textId="77777777" w:rsidR="00EB165A" w:rsidRPr="0016047F" w:rsidRDefault="00EB165A" w:rsidP="00EB165A">
      <w:pPr>
        <w:widowControl w:val="0"/>
        <w:spacing w:line="360" w:lineRule="auto"/>
        <w:jc w:val="both"/>
        <w:rPr>
          <w:rFonts w:ascii="Arial" w:hAnsi="Arial" w:cs="Arial"/>
          <w:b/>
          <w:bCs/>
          <w:sz w:val="22"/>
          <w:szCs w:val="22"/>
        </w:rPr>
      </w:pPr>
      <w:r w:rsidRPr="0016047F">
        <w:rPr>
          <w:rFonts w:ascii="Arial" w:hAnsi="Arial" w:cs="Arial"/>
          <w:b/>
          <w:bCs/>
          <w:sz w:val="22"/>
          <w:szCs w:val="22"/>
        </w:rPr>
        <w:t>Unbedenklich in Innenräumen</w:t>
      </w:r>
    </w:p>
    <w:p w14:paraId="578E016D" w14:textId="10281D9F" w:rsidR="00EB165A" w:rsidRDefault="00EB165A" w:rsidP="00EB165A">
      <w:pPr>
        <w:widowControl w:val="0"/>
        <w:spacing w:line="360" w:lineRule="auto"/>
        <w:jc w:val="both"/>
        <w:rPr>
          <w:rFonts w:ascii="Arial" w:hAnsi="Arial" w:cs="Arial"/>
          <w:sz w:val="22"/>
          <w:szCs w:val="22"/>
        </w:rPr>
      </w:pPr>
      <w:r>
        <w:rPr>
          <w:rFonts w:ascii="Arial" w:hAnsi="Arial" w:cs="Arial"/>
          <w:sz w:val="22"/>
          <w:szCs w:val="22"/>
        </w:rPr>
        <w:t xml:space="preserve">Alle mit </w:t>
      </w:r>
      <w:r w:rsidR="00071510">
        <w:rPr>
          <w:rFonts w:ascii="Arial" w:hAnsi="Arial" w:cs="Arial"/>
          <w:sz w:val="22"/>
          <w:szCs w:val="22"/>
        </w:rPr>
        <w:t xml:space="preserve">dem </w:t>
      </w:r>
      <w:r>
        <w:rPr>
          <w:rFonts w:ascii="Arial" w:hAnsi="Arial" w:cs="Arial"/>
          <w:sz w:val="22"/>
          <w:szCs w:val="22"/>
        </w:rPr>
        <w:t>„RockTect Fire</w:t>
      </w:r>
      <w:r w:rsidR="00F133FB">
        <w:rPr>
          <w:rFonts w:ascii="Arial" w:hAnsi="Arial" w:cs="Arial"/>
          <w:sz w:val="22"/>
          <w:szCs w:val="22"/>
        </w:rPr>
        <w:t>wall</w:t>
      </w:r>
      <w:r w:rsidR="00071510">
        <w:rPr>
          <w:rFonts w:ascii="Arial" w:hAnsi="Arial" w:cs="Arial"/>
          <w:sz w:val="22"/>
          <w:szCs w:val="22"/>
        </w:rPr>
        <w:t xml:space="preserve"> System</w:t>
      </w:r>
      <w:r>
        <w:rPr>
          <w:rFonts w:ascii="Arial" w:hAnsi="Arial" w:cs="Arial"/>
          <w:sz w:val="22"/>
          <w:szCs w:val="22"/>
        </w:rPr>
        <w:t xml:space="preserve">“ geprüften Dämmstoffe von ROCKWOOL wurden mit dem „Blauen Engel“ ausgezeichnet. Dieser wird an Produkte vergeben, die bei der Verarbeitung und im Laufe ihrer Nutzung die Raumluft deutlich weniger belasten als vergleichbare dämmende Materialien. Emissionsarm </w:t>
      </w:r>
      <w:r w:rsidR="00A74055">
        <w:rPr>
          <w:rFonts w:ascii="Arial" w:hAnsi="Arial" w:cs="Arial"/>
          <w:sz w:val="22"/>
          <w:szCs w:val="22"/>
        </w:rPr>
        <w:t xml:space="preserve">nach Emicode sind </w:t>
      </w:r>
      <w:r>
        <w:rPr>
          <w:rFonts w:ascii="Arial" w:hAnsi="Arial" w:cs="Arial"/>
          <w:sz w:val="22"/>
          <w:szCs w:val="22"/>
        </w:rPr>
        <w:t xml:space="preserve">auch die lösemittelfreien </w:t>
      </w:r>
      <w:r w:rsidR="00A74055">
        <w:rPr>
          <w:rFonts w:ascii="Arial" w:hAnsi="Arial" w:cs="Arial"/>
          <w:sz w:val="22"/>
          <w:szCs w:val="22"/>
        </w:rPr>
        <w:t xml:space="preserve">Klebe- und Dichtstoffe </w:t>
      </w:r>
      <w:r w:rsidR="00D772BA">
        <w:rPr>
          <w:rFonts w:ascii="Arial" w:hAnsi="Arial" w:cs="Arial"/>
          <w:sz w:val="22"/>
          <w:szCs w:val="22"/>
        </w:rPr>
        <w:t>des Luftdichts</w:t>
      </w:r>
      <w:r>
        <w:rPr>
          <w:rFonts w:ascii="Arial" w:hAnsi="Arial" w:cs="Arial"/>
          <w:sz w:val="22"/>
          <w:szCs w:val="22"/>
        </w:rPr>
        <w:t>ystems „RockTect Fire</w:t>
      </w:r>
      <w:r w:rsidR="000B4D1B">
        <w:rPr>
          <w:rFonts w:ascii="Arial" w:hAnsi="Arial" w:cs="Arial"/>
          <w:sz w:val="22"/>
          <w:szCs w:val="22"/>
        </w:rPr>
        <w:t>wall</w:t>
      </w:r>
      <w:r>
        <w:rPr>
          <w:rFonts w:ascii="Arial" w:hAnsi="Arial" w:cs="Arial"/>
          <w:sz w:val="22"/>
          <w:szCs w:val="22"/>
        </w:rPr>
        <w:t>“.</w:t>
      </w:r>
    </w:p>
    <w:p w14:paraId="2131F0BA" w14:textId="77777777" w:rsidR="00EB165A" w:rsidRDefault="00EB165A" w:rsidP="0064755E">
      <w:pPr>
        <w:widowControl w:val="0"/>
        <w:spacing w:line="360" w:lineRule="auto"/>
        <w:jc w:val="both"/>
        <w:rPr>
          <w:rFonts w:ascii="Arial" w:hAnsi="Arial" w:cs="Arial"/>
          <w:sz w:val="22"/>
          <w:szCs w:val="22"/>
        </w:rPr>
      </w:pPr>
    </w:p>
    <w:p w14:paraId="772DB8B1" w14:textId="53F67242" w:rsidR="0064755E" w:rsidRDefault="00CB1925" w:rsidP="0064755E">
      <w:pPr>
        <w:widowControl w:val="0"/>
        <w:spacing w:line="360" w:lineRule="auto"/>
        <w:jc w:val="both"/>
        <w:rPr>
          <w:rFonts w:ascii="Arial" w:hAnsi="Arial" w:cs="Arial"/>
          <w:sz w:val="22"/>
          <w:szCs w:val="22"/>
        </w:rPr>
      </w:pPr>
      <w:r w:rsidRPr="00B20C5C">
        <w:rPr>
          <w:rFonts w:ascii="Arial" w:hAnsi="Arial" w:cs="Arial"/>
          <w:sz w:val="22"/>
          <w:szCs w:val="22"/>
        </w:rPr>
        <w:t xml:space="preserve">Weiterführende Informationen zur Dampfbremse „RockTect Varitop Fire“, zum Klebeband „RockTect Twinline Fire“ und dem Dichtkleber „RockTect Purekit Fire“ finden sich auf der </w:t>
      </w:r>
      <w:r w:rsidRPr="00EB165A">
        <w:rPr>
          <w:rFonts w:ascii="Arial" w:hAnsi="Arial" w:cs="Arial"/>
          <w:sz w:val="22"/>
          <w:szCs w:val="22"/>
        </w:rPr>
        <w:t xml:space="preserve">Website </w:t>
      </w:r>
      <w:r w:rsidR="00EB165A" w:rsidRPr="00EB165A">
        <w:rPr>
          <w:rFonts w:ascii="Arial" w:hAnsi="Arial" w:cs="Arial"/>
          <w:sz w:val="22"/>
          <w:szCs w:val="22"/>
        </w:rPr>
        <w:t>des Herstellers</w:t>
      </w:r>
      <w:r w:rsidR="001365C8">
        <w:rPr>
          <w:rFonts w:ascii="Arial" w:hAnsi="Arial" w:cs="Arial"/>
          <w:sz w:val="22"/>
          <w:szCs w:val="22"/>
        </w:rPr>
        <w:t xml:space="preserve"> unter </w:t>
      </w:r>
      <w:hyperlink r:id="rId12" w:history="1">
        <w:r w:rsidR="000D37DF" w:rsidRPr="000D37DF">
          <w:rPr>
            <w:rStyle w:val="Hyperlink"/>
            <w:rFonts w:ascii="Arial" w:hAnsi="Arial" w:cs="Arial"/>
            <w:color w:val="auto"/>
            <w:sz w:val="22"/>
            <w:szCs w:val="22"/>
            <w:u w:val="none"/>
          </w:rPr>
          <w:t>www.rockwool.de/rocktect-fire</w:t>
        </w:r>
      </w:hyperlink>
      <w:r w:rsidR="00EB165A" w:rsidRPr="00EB165A">
        <w:rPr>
          <w:rFonts w:ascii="Arial" w:hAnsi="Arial" w:cs="Arial"/>
          <w:sz w:val="22"/>
          <w:szCs w:val="22"/>
        </w:rPr>
        <w:t>.</w:t>
      </w:r>
      <w:r w:rsidRPr="00EB165A">
        <w:rPr>
          <w:rFonts w:ascii="Arial" w:hAnsi="Arial" w:cs="Arial"/>
          <w:sz w:val="22"/>
          <w:szCs w:val="22"/>
        </w:rPr>
        <w:t xml:space="preserve"> </w:t>
      </w:r>
    </w:p>
    <w:p w14:paraId="0557734D" w14:textId="06EF110A" w:rsidR="00EF6D15" w:rsidRDefault="00EF6D15" w:rsidP="00CB1925">
      <w:pPr>
        <w:widowControl w:val="0"/>
        <w:spacing w:line="360" w:lineRule="auto"/>
        <w:jc w:val="both"/>
        <w:rPr>
          <w:rFonts w:ascii="Arial" w:hAnsi="Arial" w:cs="Arial"/>
          <w:sz w:val="22"/>
          <w:szCs w:val="22"/>
        </w:rPr>
      </w:pPr>
    </w:p>
    <w:p w14:paraId="77CAB378" w14:textId="365402CC" w:rsidR="00CB4550" w:rsidRDefault="00CB4550" w:rsidP="00CB1925">
      <w:pPr>
        <w:widowControl w:val="0"/>
        <w:spacing w:line="360" w:lineRule="auto"/>
        <w:jc w:val="both"/>
        <w:rPr>
          <w:rFonts w:ascii="Arial" w:hAnsi="Arial" w:cs="Arial"/>
          <w:sz w:val="22"/>
          <w:szCs w:val="22"/>
        </w:rPr>
      </w:pPr>
    </w:p>
    <w:p w14:paraId="068F37BB" w14:textId="77777777" w:rsidR="00F77B49" w:rsidRPr="00002B1C" w:rsidRDefault="000956C3" w:rsidP="0051691D">
      <w:pPr>
        <w:pStyle w:val="StandardWeb"/>
        <w:shd w:val="clear" w:color="auto" w:fill="FFFFFF"/>
        <w:spacing w:line="360" w:lineRule="auto"/>
        <w:contextualSpacing/>
        <w:rPr>
          <w:rFonts w:ascii="Arial" w:hAnsi="Arial" w:cs="Arial"/>
          <w:i/>
          <w:color w:val="FF0000"/>
          <w:sz w:val="22"/>
        </w:rPr>
      </w:pPr>
      <w:r w:rsidRPr="00002B1C">
        <w:rPr>
          <w:rFonts w:ascii="Arial" w:hAnsi="Arial" w:cs="Arial"/>
          <w:noProof/>
        </w:rPr>
        <w:lastRenderedPageBreak/>
        <mc:AlternateContent>
          <mc:Choice Requires="wps">
            <w:drawing>
              <wp:inline distT="0" distB="0" distL="0" distR="0" wp14:anchorId="3E5E0B31" wp14:editId="37539071">
                <wp:extent cx="4680000" cy="5137200"/>
                <wp:effectExtent l="0" t="0" r="25400" b="2540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0000" cy="5137200"/>
                        </a:xfrm>
                        <a:prstGeom prst="rect">
                          <a:avLst/>
                        </a:prstGeom>
                        <a:solidFill>
                          <a:srgbClr val="FFFFFF"/>
                        </a:solidFill>
                        <a:ln w="9525">
                          <a:solidFill>
                            <a:srgbClr val="000000"/>
                          </a:solidFill>
                          <a:miter lim="800000"/>
                          <a:headEnd/>
                          <a:tailEnd/>
                        </a:ln>
                      </wps:spPr>
                      <wps:txbx>
                        <w:txbxContent>
                          <w:p w14:paraId="39C9EF02"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12E2F9F1"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289B60B4"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6BD99E2C"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1695F473"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1CF9A00" w14:textId="7C62FB19"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w:t>
                            </w:r>
                            <w:r w:rsidR="003B3EBD">
                              <w:rPr>
                                <w:rFonts w:ascii="Arial" w:hAnsi="Arial" w:cs="Arial"/>
                                <w:sz w:val="20"/>
                                <w:szCs w:val="20"/>
                              </w:rPr>
                              <w:t>nnen und Kollegen in 40</w:t>
                            </w:r>
                            <w:r w:rsidRPr="00175767">
                              <w:rPr>
                                <w:rFonts w:ascii="Arial" w:hAnsi="Arial" w:cs="Arial"/>
                                <w:sz w:val="20"/>
                                <w:szCs w:val="20"/>
                              </w:rPr>
                              <w:t xml:space="preserve"> Ländern </w:t>
                            </w:r>
                            <w:r w:rsidR="003B3EBD">
                              <w:rPr>
                                <w:rFonts w:ascii="Arial" w:hAnsi="Arial" w:cs="Arial"/>
                                <w:sz w:val="20"/>
                                <w:szCs w:val="20"/>
                              </w:rPr>
                              <w:t>sowie 51</w:t>
                            </w:r>
                            <w:r>
                              <w:rPr>
                                <w:rFonts w:ascii="Arial" w:hAnsi="Arial" w:cs="Arial"/>
                                <w:sz w:val="20"/>
                                <w:szCs w:val="20"/>
                              </w:rPr>
                              <w:t xml:space="preserve">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6453AAA5"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78C66211" w14:textId="77777777" w:rsidR="000956C3" w:rsidRPr="00175767" w:rsidRDefault="000956C3" w:rsidP="000956C3">
                            <w:pPr>
                              <w:spacing w:line="360" w:lineRule="auto"/>
                              <w:jc w:val="both"/>
                              <w:rPr>
                                <w:rFonts w:ascii="Arial" w:hAnsi="Arial" w:cs="Arial"/>
                                <w:sz w:val="20"/>
                              </w:rPr>
                            </w:pPr>
                          </w:p>
                          <w:p w14:paraId="6DAD161E" w14:textId="77777777" w:rsidR="000956C3" w:rsidRPr="00175767" w:rsidRDefault="000956C3" w:rsidP="000956C3">
                            <w:pPr>
                              <w:pStyle w:val="berschrift1"/>
                              <w:spacing w:line="360" w:lineRule="auto"/>
                              <w:jc w:val="both"/>
                              <w:rPr>
                                <w:rFonts w:ascii="Arial" w:hAnsi="Arial" w:cs="Arial"/>
                                <w:b w:val="0"/>
                                <w:sz w:val="20"/>
                              </w:rPr>
                            </w:pPr>
                          </w:p>
                          <w:p w14:paraId="24366520" w14:textId="77777777" w:rsidR="000956C3" w:rsidRPr="00175767" w:rsidRDefault="000956C3" w:rsidP="000956C3">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">
                <v:textbox>
                  <w:txbxContent>
                    <w:p w14:paraId="39C9EF02"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12E2F9F1"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289B60B4"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6BD99E2C"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1695F473"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1CF9A00" w14:textId="7C62FB19"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w:t>
                      </w:r>
                      <w:r w:rsidR="003B3EBD">
                        <w:rPr>
                          <w:rFonts w:ascii="Arial" w:hAnsi="Arial" w:cs="Arial"/>
                          <w:sz w:val="20"/>
                          <w:szCs w:val="20"/>
                        </w:rPr>
                        <w:t>nnen und Kollegen in 40</w:t>
                      </w:r>
                      <w:r w:rsidRPr="00175767">
                        <w:rPr>
                          <w:rFonts w:ascii="Arial" w:hAnsi="Arial" w:cs="Arial"/>
                          <w:sz w:val="20"/>
                          <w:szCs w:val="20"/>
                        </w:rPr>
                        <w:t xml:space="preserve"> Ländern </w:t>
                      </w:r>
                      <w:r w:rsidR="003B3EBD">
                        <w:rPr>
                          <w:rFonts w:ascii="Arial" w:hAnsi="Arial" w:cs="Arial"/>
                          <w:sz w:val="20"/>
                          <w:szCs w:val="20"/>
                        </w:rPr>
                        <w:t>sowie 51</w:t>
                      </w:r>
                      <w:r>
                        <w:rPr>
                          <w:rFonts w:ascii="Arial" w:hAnsi="Arial" w:cs="Arial"/>
                          <w:sz w:val="20"/>
                          <w:szCs w:val="20"/>
                        </w:rPr>
                        <w:t xml:space="preserve">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6453AAA5"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78C66211" w14:textId="77777777" w:rsidR="000956C3" w:rsidRPr="00175767" w:rsidRDefault="000956C3" w:rsidP="000956C3">
                      <w:pPr>
                        <w:spacing w:line="360" w:lineRule="auto"/>
                        <w:jc w:val="both"/>
                        <w:rPr>
                          <w:rFonts w:ascii="Arial" w:hAnsi="Arial" w:cs="Arial"/>
                          <w:sz w:val="20"/>
                        </w:rPr>
                      </w:pPr>
                    </w:p>
                    <w:p w14:paraId="6DAD161E" w14:textId="77777777" w:rsidR="000956C3" w:rsidRPr="00175767" w:rsidRDefault="000956C3" w:rsidP="000956C3">
                      <w:pPr>
                        <w:pStyle w:val="berschrift1"/>
                        <w:spacing w:line="360" w:lineRule="auto"/>
                        <w:jc w:val="both"/>
                        <w:rPr>
                          <w:rFonts w:ascii="Arial" w:hAnsi="Arial" w:cs="Arial"/>
                          <w:b w:val="0"/>
                          <w:sz w:val="20"/>
                        </w:rPr>
                      </w:pPr>
                    </w:p>
                    <w:p w14:paraId="24366520" w14:textId="77777777" w:rsidR="000956C3" w:rsidRPr="00175767" w:rsidRDefault="000956C3" w:rsidP="000956C3">
                      <w:pPr>
                        <w:spacing w:line="360" w:lineRule="auto"/>
                        <w:jc w:val="both"/>
                        <w:rPr>
                          <w:rFonts w:ascii="Arial" w:hAnsi="Arial" w:cs="Arial"/>
                          <w:sz w:val="20"/>
                        </w:rPr>
                      </w:pPr>
                    </w:p>
                  </w:txbxContent>
                </v:textbox>
                <w10:anchorlock/>
              </v:shape>
            </w:pict>
          </mc:Fallback>
        </mc:AlternateContent>
      </w:r>
    </w:p>
    <w:p w14:paraId="3F59B682" w14:textId="77777777" w:rsidR="000956C3" w:rsidRPr="00002B1C" w:rsidRDefault="000956C3">
      <w:pPr>
        <w:rPr>
          <w:rFonts w:ascii="Arial" w:hAnsi="Arial" w:cs="Arial"/>
          <w:i/>
          <w:color w:val="FF0000"/>
          <w:sz w:val="22"/>
        </w:rPr>
      </w:pPr>
    </w:p>
    <w:p w14:paraId="5A9128A5" w14:textId="77777777" w:rsidR="00F040E4" w:rsidRDefault="00F040E4" w:rsidP="00F77B49">
      <w:pPr>
        <w:rPr>
          <w:rFonts w:ascii="Arial" w:hAnsi="Arial" w:cs="Arial"/>
          <w:i/>
          <w:sz w:val="18"/>
        </w:rPr>
      </w:pPr>
    </w:p>
    <w:p w14:paraId="6FBB6E31" w14:textId="77777777" w:rsidR="00F77B49" w:rsidRPr="00002B1C" w:rsidRDefault="00F77B49" w:rsidP="00F77B49">
      <w:pPr>
        <w:rPr>
          <w:rFonts w:ascii="Arial" w:hAnsi="Arial" w:cs="Arial"/>
          <w:i/>
          <w:sz w:val="18"/>
        </w:rPr>
      </w:pPr>
      <w:r w:rsidRPr="00002B1C">
        <w:rPr>
          <w:rFonts w:ascii="Arial" w:hAnsi="Arial" w:cs="Arial"/>
          <w:i/>
          <w:sz w:val="18"/>
        </w:rPr>
        <w:t>Abdruck frei. Beleg erbeten.</w:t>
      </w:r>
    </w:p>
    <w:p w14:paraId="047F4D42" w14:textId="77777777" w:rsidR="00F77B49" w:rsidRPr="00002B1C" w:rsidRDefault="00F77B49" w:rsidP="00F77B49">
      <w:pPr>
        <w:rPr>
          <w:rFonts w:ascii="Arial" w:hAnsi="Arial" w:cs="Arial"/>
          <w:i/>
          <w:sz w:val="18"/>
        </w:rPr>
      </w:pPr>
      <w:r w:rsidRPr="00002B1C">
        <w:rPr>
          <w:rFonts w:ascii="Arial" w:hAnsi="Arial" w:cs="Arial"/>
          <w:i/>
          <w:sz w:val="18"/>
        </w:rPr>
        <w:t>Dr. Sälzer Pressedienst, Lensbachstraße 10, 52159 Roetgen</w:t>
      </w:r>
    </w:p>
    <w:p w14:paraId="22C38F68" w14:textId="77777777" w:rsidR="00337E55" w:rsidRPr="00002B1C" w:rsidRDefault="00337E55" w:rsidP="00F77B49">
      <w:pPr>
        <w:rPr>
          <w:rFonts w:ascii="Arial" w:hAnsi="Arial" w:cs="Arial"/>
          <w:i/>
          <w:sz w:val="18"/>
        </w:rPr>
      </w:pPr>
    </w:p>
    <w:p w14:paraId="436145A0" w14:textId="77777777" w:rsidR="00337E55" w:rsidRPr="00002B1C" w:rsidRDefault="00337E55" w:rsidP="00F77B49">
      <w:pPr>
        <w:rPr>
          <w:rFonts w:ascii="Arial" w:hAnsi="Arial" w:cs="Arial"/>
          <w:i/>
          <w:sz w:val="18"/>
        </w:rPr>
      </w:pPr>
    </w:p>
    <w:p w14:paraId="05B8D17D" w14:textId="77777777" w:rsidR="00337E55" w:rsidRPr="00002B1C" w:rsidRDefault="00337E55" w:rsidP="00F77B49">
      <w:pPr>
        <w:rPr>
          <w:rFonts w:ascii="Arial" w:hAnsi="Arial" w:cs="Arial"/>
          <w:i/>
          <w:sz w:val="18"/>
        </w:rPr>
      </w:pPr>
    </w:p>
    <w:p w14:paraId="1E494B08" w14:textId="77777777" w:rsidR="002A6B51" w:rsidRDefault="002A6B51" w:rsidP="002A6B51">
      <w:pPr>
        <w:rPr>
          <w:rFonts w:ascii="Arial" w:hAnsi="Arial" w:cs="Arial"/>
          <w:color w:val="000000"/>
          <w:sz w:val="20"/>
        </w:rPr>
      </w:pPr>
    </w:p>
    <w:p w14:paraId="7CD0223B" w14:textId="77777777" w:rsidR="008A11B5" w:rsidRDefault="008A11B5" w:rsidP="002A6B51">
      <w:pPr>
        <w:rPr>
          <w:rFonts w:ascii="Arial" w:hAnsi="Arial" w:cs="Arial"/>
          <w:color w:val="000000"/>
          <w:sz w:val="20"/>
        </w:rPr>
      </w:pPr>
    </w:p>
    <w:p w14:paraId="57BE37B4" w14:textId="77777777" w:rsidR="000360CD" w:rsidRDefault="000360CD">
      <w:pPr>
        <w:rPr>
          <w:rFonts w:ascii="Arial" w:hAnsi="Arial" w:cs="Arial"/>
          <w:color w:val="FF0000"/>
          <w:sz w:val="22"/>
          <w:szCs w:val="22"/>
        </w:rPr>
      </w:pPr>
      <w:r>
        <w:rPr>
          <w:rFonts w:ascii="Arial" w:hAnsi="Arial" w:cs="Arial"/>
          <w:color w:val="FF0000"/>
          <w:sz w:val="22"/>
          <w:szCs w:val="22"/>
        </w:rPr>
        <w:br w:type="page"/>
      </w:r>
    </w:p>
    <w:p w14:paraId="7C47DD59" w14:textId="6D935D1A" w:rsidR="001F6647" w:rsidRDefault="003D08CB" w:rsidP="00EB165A">
      <w:pPr>
        <w:widowControl w:val="0"/>
        <w:spacing w:line="360" w:lineRule="auto"/>
        <w:jc w:val="both"/>
        <w:rPr>
          <w:rFonts w:ascii="Arial" w:hAnsi="Arial" w:cs="Arial"/>
          <w:sz w:val="22"/>
          <w:szCs w:val="22"/>
        </w:rPr>
      </w:pPr>
      <w:bookmarkStart w:id="0" w:name="_GoBack"/>
      <w:r>
        <w:rPr>
          <w:rFonts w:ascii="Arial" w:hAnsi="Arial" w:cs="Arial"/>
          <w:sz w:val="22"/>
          <w:szCs w:val="22"/>
        </w:rPr>
        <w:lastRenderedPageBreak/>
        <w:pict w14:anchorId="3624E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5pt;height:160.6pt">
            <v:imagedata r:id="rId13" o:title="20220603 RW-CWE ILLUS 475_k"/>
          </v:shape>
        </w:pict>
      </w:r>
      <w:bookmarkEnd w:id="0"/>
    </w:p>
    <w:p w14:paraId="06E04AE7" w14:textId="76F72258" w:rsidR="00EB165A" w:rsidRDefault="00EB165A" w:rsidP="00EB165A">
      <w:pPr>
        <w:widowControl w:val="0"/>
        <w:spacing w:line="360" w:lineRule="auto"/>
        <w:jc w:val="both"/>
        <w:rPr>
          <w:rFonts w:ascii="Arial" w:hAnsi="Arial" w:cs="Arial"/>
          <w:sz w:val="22"/>
          <w:szCs w:val="22"/>
        </w:rPr>
      </w:pPr>
      <w:r>
        <w:rPr>
          <w:rFonts w:ascii="Arial" w:hAnsi="Arial" w:cs="Arial"/>
          <w:sz w:val="22"/>
          <w:szCs w:val="22"/>
        </w:rPr>
        <w:t>So einfach zu verarbei</w:t>
      </w:r>
      <w:r w:rsidR="00D772BA">
        <w:rPr>
          <w:rFonts w:ascii="Arial" w:hAnsi="Arial" w:cs="Arial"/>
          <w:sz w:val="22"/>
          <w:szCs w:val="22"/>
        </w:rPr>
        <w:t>ten wie herkömmliche Luftdichts</w:t>
      </w:r>
      <w:r>
        <w:rPr>
          <w:rFonts w:ascii="Arial" w:hAnsi="Arial" w:cs="Arial"/>
          <w:sz w:val="22"/>
          <w:szCs w:val="22"/>
        </w:rPr>
        <w:t xml:space="preserve">ysteme, aber </w:t>
      </w:r>
      <w:r w:rsidR="00991B82">
        <w:rPr>
          <w:rFonts w:ascii="Arial" w:hAnsi="Arial" w:cs="Arial"/>
          <w:sz w:val="22"/>
          <w:szCs w:val="22"/>
        </w:rPr>
        <w:t xml:space="preserve">in der Kombination mit nichtbrennbaren Steinwolle-Dämmstoffen nachweislich </w:t>
      </w:r>
      <w:r w:rsidR="001F6647">
        <w:rPr>
          <w:rFonts w:ascii="Arial" w:hAnsi="Arial" w:cs="Arial"/>
          <w:sz w:val="22"/>
          <w:szCs w:val="22"/>
        </w:rPr>
        <w:t xml:space="preserve">schwerentflammbar: </w:t>
      </w:r>
      <w:r>
        <w:rPr>
          <w:rFonts w:ascii="Arial" w:hAnsi="Arial" w:cs="Arial"/>
          <w:sz w:val="22"/>
          <w:szCs w:val="22"/>
        </w:rPr>
        <w:t xml:space="preserve">das </w:t>
      </w:r>
      <w:r w:rsidR="00211B5D">
        <w:rPr>
          <w:rFonts w:ascii="Arial" w:hAnsi="Arial" w:cs="Arial"/>
          <w:sz w:val="22"/>
          <w:szCs w:val="22"/>
        </w:rPr>
        <w:t>„</w:t>
      </w:r>
      <w:r>
        <w:rPr>
          <w:rFonts w:ascii="Arial" w:hAnsi="Arial" w:cs="Arial"/>
          <w:sz w:val="22"/>
          <w:szCs w:val="22"/>
        </w:rPr>
        <w:t>RockTect Fire</w:t>
      </w:r>
      <w:r w:rsidR="000B4D1B">
        <w:rPr>
          <w:rFonts w:ascii="Arial" w:hAnsi="Arial" w:cs="Arial"/>
          <w:sz w:val="22"/>
          <w:szCs w:val="22"/>
        </w:rPr>
        <w:t>wall</w:t>
      </w:r>
      <w:r w:rsidR="004753AA">
        <w:rPr>
          <w:rFonts w:ascii="Arial" w:hAnsi="Arial" w:cs="Arial"/>
          <w:sz w:val="22"/>
          <w:szCs w:val="22"/>
        </w:rPr>
        <w:t xml:space="preserve"> System</w:t>
      </w:r>
      <w:r>
        <w:rPr>
          <w:rFonts w:ascii="Arial" w:hAnsi="Arial" w:cs="Arial"/>
          <w:sz w:val="22"/>
          <w:szCs w:val="22"/>
        </w:rPr>
        <w:t>“, jetzt neu von ROCKWOOL.</w:t>
      </w:r>
    </w:p>
    <w:p w14:paraId="65A6436D" w14:textId="77777777" w:rsidR="00EB165A" w:rsidRDefault="00EB165A" w:rsidP="00EB165A">
      <w:pPr>
        <w:widowControl w:val="0"/>
        <w:spacing w:line="360" w:lineRule="auto"/>
        <w:jc w:val="both"/>
        <w:rPr>
          <w:rFonts w:ascii="Arial" w:hAnsi="Arial" w:cs="Arial"/>
          <w:sz w:val="22"/>
          <w:szCs w:val="22"/>
        </w:rPr>
      </w:pPr>
    </w:p>
    <w:p w14:paraId="1A247235" w14:textId="0D61E461" w:rsidR="001F6647" w:rsidRDefault="00071510" w:rsidP="00EB165A">
      <w:pPr>
        <w:widowControl w:val="0"/>
        <w:spacing w:line="360" w:lineRule="auto"/>
        <w:jc w:val="both"/>
        <w:rPr>
          <w:rFonts w:ascii="Arial" w:hAnsi="Arial" w:cs="Arial"/>
          <w:sz w:val="22"/>
          <w:szCs w:val="22"/>
        </w:rPr>
      </w:pPr>
      <w:r>
        <w:rPr>
          <w:rFonts w:ascii="Arial" w:hAnsi="Arial" w:cs="Arial"/>
          <w:noProof/>
          <w:sz w:val="22"/>
          <w:szCs w:val="22"/>
        </w:rPr>
        <w:drawing>
          <wp:inline distT="0" distB="0" distL="0" distR="0" wp14:anchorId="7A3EF78E" wp14:editId="2CECA425">
            <wp:extent cx="2872740" cy="1912620"/>
            <wp:effectExtent l="0" t="0" r="3810" b="0"/>
            <wp:docPr id="4"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2740" cy="1912620"/>
                    </a:xfrm>
                    <a:prstGeom prst="rect">
                      <a:avLst/>
                    </a:prstGeom>
                    <a:noFill/>
                    <a:ln>
                      <a:noFill/>
                    </a:ln>
                  </pic:spPr>
                </pic:pic>
              </a:graphicData>
            </a:graphic>
          </wp:inline>
        </w:drawing>
      </w:r>
    </w:p>
    <w:p w14:paraId="597BFCC6" w14:textId="0143B4ED" w:rsidR="00EB165A" w:rsidRPr="00B20C5C" w:rsidRDefault="00071510" w:rsidP="00EB165A">
      <w:pPr>
        <w:widowControl w:val="0"/>
        <w:spacing w:line="360" w:lineRule="auto"/>
        <w:jc w:val="both"/>
        <w:rPr>
          <w:rFonts w:ascii="Arial" w:hAnsi="Arial" w:cs="Arial"/>
          <w:sz w:val="22"/>
          <w:szCs w:val="22"/>
        </w:rPr>
      </w:pPr>
      <w:r>
        <w:rPr>
          <w:rFonts w:ascii="Arial" w:hAnsi="Arial" w:cs="Arial"/>
          <w:sz w:val="22"/>
          <w:szCs w:val="22"/>
        </w:rPr>
        <w:t xml:space="preserve">Die Bestandteile des </w:t>
      </w:r>
      <w:r w:rsidR="004753AA">
        <w:rPr>
          <w:rFonts w:ascii="Arial" w:hAnsi="Arial" w:cs="Arial"/>
          <w:sz w:val="22"/>
          <w:szCs w:val="22"/>
        </w:rPr>
        <w:t>„</w:t>
      </w:r>
      <w:r>
        <w:rPr>
          <w:rFonts w:ascii="Arial" w:hAnsi="Arial" w:cs="Arial"/>
          <w:sz w:val="22"/>
          <w:szCs w:val="22"/>
        </w:rPr>
        <w:t>Rock</w:t>
      </w:r>
      <w:r w:rsidR="004753AA">
        <w:rPr>
          <w:rFonts w:ascii="Arial" w:hAnsi="Arial" w:cs="Arial"/>
          <w:sz w:val="22"/>
          <w:szCs w:val="22"/>
        </w:rPr>
        <w:t>T</w:t>
      </w:r>
      <w:r>
        <w:rPr>
          <w:rFonts w:ascii="Arial" w:hAnsi="Arial" w:cs="Arial"/>
          <w:sz w:val="22"/>
          <w:szCs w:val="22"/>
        </w:rPr>
        <w:t>ect Firewall Systems</w:t>
      </w:r>
      <w:r w:rsidR="004753AA">
        <w:rPr>
          <w:rFonts w:ascii="Arial" w:hAnsi="Arial" w:cs="Arial"/>
          <w:sz w:val="22"/>
          <w:szCs w:val="22"/>
        </w:rPr>
        <w:t>“:</w:t>
      </w:r>
      <w:r>
        <w:rPr>
          <w:rFonts w:ascii="Arial" w:hAnsi="Arial" w:cs="Arial"/>
          <w:sz w:val="22"/>
          <w:szCs w:val="22"/>
        </w:rPr>
        <w:t xml:space="preserve"> </w:t>
      </w:r>
      <w:r w:rsidR="00556FB6">
        <w:rPr>
          <w:rFonts w:ascii="Arial" w:hAnsi="Arial" w:cs="Arial"/>
          <w:sz w:val="22"/>
          <w:szCs w:val="22"/>
        </w:rPr>
        <w:t xml:space="preserve">die </w:t>
      </w:r>
      <w:r w:rsidR="00EB165A">
        <w:rPr>
          <w:rFonts w:ascii="Arial" w:hAnsi="Arial" w:cs="Arial"/>
          <w:sz w:val="22"/>
          <w:szCs w:val="22"/>
        </w:rPr>
        <w:t xml:space="preserve">feuchtevariable </w:t>
      </w:r>
      <w:r w:rsidR="00EB165A" w:rsidRPr="00B20C5C">
        <w:rPr>
          <w:rFonts w:ascii="Arial" w:hAnsi="Arial" w:cs="Arial"/>
          <w:sz w:val="22"/>
          <w:szCs w:val="22"/>
        </w:rPr>
        <w:t>Dampfbremse „RockTect Varitop Fire</w:t>
      </w:r>
      <w:r w:rsidR="001F6647">
        <w:rPr>
          <w:rFonts w:ascii="Arial" w:hAnsi="Arial" w:cs="Arial"/>
          <w:sz w:val="22"/>
          <w:szCs w:val="22"/>
        </w:rPr>
        <w:t xml:space="preserve">“, </w:t>
      </w:r>
      <w:r w:rsidR="00EB165A">
        <w:rPr>
          <w:rFonts w:ascii="Arial" w:hAnsi="Arial" w:cs="Arial"/>
          <w:sz w:val="22"/>
          <w:szCs w:val="22"/>
        </w:rPr>
        <w:t>das</w:t>
      </w:r>
      <w:r w:rsidR="00EB165A" w:rsidRPr="00B20C5C">
        <w:rPr>
          <w:rFonts w:ascii="Arial" w:hAnsi="Arial" w:cs="Arial"/>
          <w:sz w:val="22"/>
          <w:szCs w:val="22"/>
        </w:rPr>
        <w:t xml:space="preserve"> Klebeband „RockTect Twinline Fire“ und </w:t>
      </w:r>
      <w:r w:rsidR="00EB165A">
        <w:rPr>
          <w:rFonts w:ascii="Arial" w:hAnsi="Arial" w:cs="Arial"/>
          <w:sz w:val="22"/>
          <w:szCs w:val="22"/>
        </w:rPr>
        <w:t>der</w:t>
      </w:r>
      <w:r w:rsidR="00EB165A" w:rsidRPr="00B20C5C">
        <w:rPr>
          <w:rFonts w:ascii="Arial" w:hAnsi="Arial" w:cs="Arial"/>
          <w:sz w:val="22"/>
          <w:szCs w:val="22"/>
        </w:rPr>
        <w:t xml:space="preserve"> Dichtkleber „RockTect Purekit Fire“</w:t>
      </w:r>
      <w:r w:rsidR="00EB165A">
        <w:rPr>
          <w:rFonts w:ascii="Arial" w:hAnsi="Arial" w:cs="Arial"/>
          <w:sz w:val="22"/>
          <w:szCs w:val="22"/>
        </w:rPr>
        <w:t>. Sie ergänzen</w:t>
      </w:r>
      <w:r w:rsidR="00991B82">
        <w:rPr>
          <w:rFonts w:ascii="Arial" w:hAnsi="Arial" w:cs="Arial"/>
          <w:sz w:val="22"/>
          <w:szCs w:val="22"/>
        </w:rPr>
        <w:t>auch mit Blick auf die Raumluftqualität</w:t>
      </w:r>
      <w:r w:rsidR="00EB165A">
        <w:rPr>
          <w:rFonts w:ascii="Arial" w:hAnsi="Arial" w:cs="Arial"/>
          <w:sz w:val="22"/>
          <w:szCs w:val="22"/>
        </w:rPr>
        <w:t xml:space="preserve"> optimal die nichtbrennbaren, mit dem „Blauen Engel“ ausgezeichneten ROCKWOOL Dämmstoffe.</w:t>
      </w:r>
    </w:p>
    <w:p w14:paraId="3C29EC35" w14:textId="77777777" w:rsidR="00A76D17" w:rsidRPr="00A76D17" w:rsidRDefault="00A76D17" w:rsidP="00F040E4">
      <w:pPr>
        <w:spacing w:line="360" w:lineRule="auto"/>
        <w:jc w:val="both"/>
        <w:rPr>
          <w:rFonts w:ascii="Arial" w:hAnsi="Arial" w:cs="Arial"/>
          <w:color w:val="000000"/>
          <w:sz w:val="22"/>
          <w:szCs w:val="22"/>
        </w:rPr>
      </w:pPr>
    </w:p>
    <w:p w14:paraId="6A51438C" w14:textId="41B69D3B" w:rsidR="00337E55" w:rsidRPr="00002B1C" w:rsidRDefault="00337E55" w:rsidP="00337E55">
      <w:pPr>
        <w:widowControl w:val="0"/>
        <w:spacing w:line="360" w:lineRule="auto"/>
        <w:rPr>
          <w:rFonts w:ascii="Arial" w:hAnsi="Arial" w:cs="Arial"/>
          <w:i/>
          <w:sz w:val="18"/>
          <w:szCs w:val="18"/>
        </w:rPr>
      </w:pPr>
      <w:r w:rsidRPr="00002B1C">
        <w:rPr>
          <w:rFonts w:ascii="Arial" w:hAnsi="Arial" w:cs="Arial"/>
          <w:i/>
          <w:sz w:val="18"/>
          <w:szCs w:val="18"/>
        </w:rPr>
        <w:t>Bild</w:t>
      </w:r>
      <w:r w:rsidR="001F6647">
        <w:rPr>
          <w:rFonts w:ascii="Arial" w:hAnsi="Arial" w:cs="Arial"/>
          <w:i/>
          <w:sz w:val="18"/>
          <w:szCs w:val="18"/>
        </w:rPr>
        <w:t>er</w:t>
      </w:r>
      <w:r w:rsidRPr="00002B1C">
        <w:rPr>
          <w:rFonts w:ascii="Arial" w:hAnsi="Arial" w:cs="Arial"/>
          <w:i/>
          <w:sz w:val="18"/>
          <w:szCs w:val="18"/>
        </w:rPr>
        <w:t>: DEUTSCHE ROCKWOOL GmbH &amp; Co. KG</w:t>
      </w:r>
    </w:p>
    <w:p w14:paraId="4A99398F" w14:textId="77777777" w:rsidR="00AD7FC1" w:rsidRPr="00002B1C" w:rsidRDefault="00AD7FC1" w:rsidP="00337E55">
      <w:pPr>
        <w:widowControl w:val="0"/>
        <w:spacing w:line="360" w:lineRule="auto"/>
        <w:rPr>
          <w:rFonts w:ascii="Arial" w:hAnsi="Arial" w:cs="Arial"/>
          <w:i/>
          <w:sz w:val="18"/>
          <w:szCs w:val="18"/>
        </w:rPr>
      </w:pPr>
    </w:p>
    <w:p w14:paraId="73420BC5" w14:textId="77777777" w:rsidR="00AD7FC1" w:rsidRPr="00002B1C" w:rsidRDefault="00AD7FC1" w:rsidP="00AD7FC1">
      <w:pPr>
        <w:widowControl w:val="0"/>
        <w:tabs>
          <w:tab w:val="left" w:pos="7088"/>
        </w:tabs>
        <w:ind w:right="-11"/>
        <w:jc w:val="both"/>
        <w:rPr>
          <w:rFonts w:ascii="Arial" w:hAnsi="Arial" w:cs="Arial"/>
          <w:i/>
          <w:sz w:val="18"/>
        </w:rPr>
      </w:pPr>
      <w:r w:rsidRPr="00002B1C">
        <w:rPr>
          <w:rFonts w:ascii="Arial" w:hAnsi="Arial" w:cs="Arial"/>
          <w:i/>
          <w:sz w:val="18"/>
        </w:rPr>
        <w:t xml:space="preserve">(Text- und Bildmaterial steht auf der Internetseite </w:t>
      </w:r>
      <w:hyperlink r:id="rId15" w:history="1">
        <w:r w:rsidRPr="00002B1C">
          <w:rPr>
            <w:rStyle w:val="Hyperlink"/>
            <w:rFonts w:ascii="Arial" w:hAnsi="Arial" w:cs="Arial"/>
            <w:i/>
            <w:color w:val="auto"/>
            <w:sz w:val="18"/>
          </w:rPr>
          <w:t>www.rockwool.de</w:t>
        </w:r>
      </w:hyperlink>
      <w:r w:rsidRPr="00002B1C">
        <w:rPr>
          <w:rFonts w:ascii="Arial" w:hAnsi="Arial" w:cs="Arial"/>
          <w:i/>
          <w:sz w:val="18"/>
        </w:rPr>
        <w:t xml:space="preserve"> zum Download bereit.)</w:t>
      </w:r>
    </w:p>
    <w:p w14:paraId="47CA8930" w14:textId="77777777" w:rsidR="00AD7FC1" w:rsidRPr="00002B1C" w:rsidRDefault="00AD7FC1" w:rsidP="003B527E">
      <w:pPr>
        <w:rPr>
          <w:rFonts w:ascii="Arial" w:hAnsi="Arial" w:cs="Arial"/>
          <w:i/>
          <w:sz w:val="18"/>
        </w:rPr>
      </w:pPr>
    </w:p>
    <w:p w14:paraId="3FFDE3C2" w14:textId="77777777" w:rsidR="003B527E" w:rsidRPr="00002B1C" w:rsidRDefault="003B527E" w:rsidP="003B527E">
      <w:pPr>
        <w:rPr>
          <w:rFonts w:ascii="Arial" w:hAnsi="Arial" w:cs="Arial"/>
          <w:i/>
          <w:sz w:val="18"/>
        </w:rPr>
      </w:pPr>
      <w:r w:rsidRPr="00002B1C">
        <w:rPr>
          <w:rFonts w:ascii="Arial" w:hAnsi="Arial" w:cs="Arial"/>
          <w:i/>
          <w:sz w:val="18"/>
        </w:rPr>
        <w:t>Abdruck frei. Beleg erbeten.</w:t>
      </w:r>
    </w:p>
    <w:p w14:paraId="0A1763D8" w14:textId="77777777" w:rsidR="003B527E" w:rsidRPr="00002B1C" w:rsidRDefault="003B527E" w:rsidP="003B527E">
      <w:pPr>
        <w:rPr>
          <w:rFonts w:ascii="Arial" w:hAnsi="Arial" w:cs="Arial"/>
        </w:rPr>
      </w:pPr>
      <w:r w:rsidRPr="00002B1C">
        <w:rPr>
          <w:rFonts w:ascii="Arial" w:hAnsi="Arial" w:cs="Arial"/>
          <w:i/>
          <w:sz w:val="18"/>
        </w:rPr>
        <w:t>Dr. Sälzer Pressedienst, Lensbachstraße 10, 52159 Roetgen</w:t>
      </w:r>
    </w:p>
    <w:sectPr w:rsidR="003B527E" w:rsidRPr="00002B1C" w:rsidSect="001252D6">
      <w:headerReference w:type="even" r:id="rId16"/>
      <w:headerReference w:type="default" r:id="rId17"/>
      <w:footerReference w:type="even" r:id="rId18"/>
      <w:footerReference w:type="default" r:id="rId19"/>
      <w:pgSz w:w="11906" w:h="16838"/>
      <w:pgMar w:top="3175" w:right="3402" w:bottom="737" w:left="1134" w:header="720" w:footer="567"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3629D8" w15:done="0"/>
  <w15:commentEx w15:paraId="68BB92BC" w15:done="0"/>
  <w15:commentEx w15:paraId="23069719" w15:done="0"/>
  <w15:commentEx w15:paraId="2CC4072B" w15:done="0"/>
  <w15:commentEx w15:paraId="554654E4" w15:done="0"/>
  <w15:commentEx w15:paraId="441D98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3140F" w16cex:dateUtc="2022-06-02T08:48:00Z"/>
  <w16cex:commentExtensible w16cex:durableId="26431415" w16cex:dateUtc="2022-06-02T08:48:00Z"/>
  <w16cex:commentExtensible w16cex:durableId="2643144C" w16cex:dateUtc="2022-06-02T08:49:00Z"/>
  <w16cex:commentExtensible w16cex:durableId="26431560" w16cex:dateUtc="2022-06-02T08:54:00Z"/>
  <w16cex:commentExtensible w16cex:durableId="26431570" w16cex:dateUtc="2022-06-02T08:54:00Z"/>
  <w16cex:commentExtensible w16cex:durableId="2642047A" w16cex:dateUtc="2022-06-01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3629D8" w16cid:durableId="2643140F"/>
  <w16cid:commentId w16cid:paraId="68BB92BC" w16cid:durableId="26431415"/>
  <w16cid:commentId w16cid:paraId="23069719" w16cid:durableId="2643144C"/>
  <w16cid:commentId w16cid:paraId="2CC4072B" w16cid:durableId="26431560"/>
  <w16cid:commentId w16cid:paraId="554654E4" w16cid:durableId="26431570"/>
  <w16cid:commentId w16cid:paraId="441D983E" w16cid:durableId="2642047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3216C1" w14:textId="77777777" w:rsidR="00FD4D22" w:rsidRDefault="00FD4D22">
      <w:r>
        <w:separator/>
      </w:r>
    </w:p>
  </w:endnote>
  <w:endnote w:type="continuationSeparator" w:id="0">
    <w:p w14:paraId="318D459E" w14:textId="77777777" w:rsidR="00FD4D22" w:rsidRDefault="00FD4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DI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6AD118"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14:paraId="59E47D87" w14:textId="77777777"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69B6A"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3D08CB">
      <w:rPr>
        <w:rStyle w:val="Seitenzahl"/>
        <w:rFonts w:ascii="Arial" w:hAnsi="Arial"/>
        <w:noProof/>
        <w:sz w:val="20"/>
      </w:rPr>
      <w:t>1</w:t>
    </w:r>
    <w:r w:rsidRPr="00597433">
      <w:rPr>
        <w:rStyle w:val="Seitenzahl"/>
        <w:rFonts w:ascii="Arial" w:hAnsi="Arial"/>
        <w:sz w:val="20"/>
      </w:rPr>
      <w:fldChar w:fldCharType="end"/>
    </w:r>
  </w:p>
  <w:p w14:paraId="20652280"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191F23F8" wp14:editId="5AB3AB92">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8F342"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0E08DB29"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04CC5F82"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Rockwool Straße 37-41</w:t>
                          </w:r>
                        </w:p>
                        <w:p w14:paraId="2F78A6C4" w14:textId="77777777" w:rsidR="00F12F82" w:rsidRPr="00EA68E6" w:rsidRDefault="00F12F82">
                          <w:pPr>
                            <w:tabs>
                              <w:tab w:val="left" w:pos="462"/>
                            </w:tabs>
                            <w:spacing w:line="200" w:lineRule="exact"/>
                            <w:ind w:right="125"/>
                            <w:rPr>
                              <w:rFonts w:ascii="Arial" w:hAnsi="Arial"/>
                              <w:color w:val="000000"/>
                              <w:spacing w:val="8"/>
                              <w:sz w:val="16"/>
                            </w:rPr>
                          </w:pPr>
                          <w:r w:rsidRPr="00EA68E6">
                            <w:rPr>
                              <w:rFonts w:ascii="Arial" w:hAnsi="Arial"/>
                              <w:color w:val="000000"/>
                              <w:spacing w:val="8"/>
                              <w:sz w:val="16"/>
                            </w:rPr>
                            <w:t>45966 Gladbeck</w:t>
                          </w:r>
                        </w:p>
                        <w:p w14:paraId="42A26AF2" w14:textId="77777777" w:rsidR="00F12F82" w:rsidRPr="00EA68E6" w:rsidRDefault="00E86A3E">
                          <w:pPr>
                            <w:tabs>
                              <w:tab w:val="left" w:pos="462"/>
                            </w:tabs>
                            <w:spacing w:line="200" w:lineRule="exact"/>
                            <w:ind w:right="125"/>
                            <w:rPr>
                              <w:rFonts w:ascii="Arial" w:hAnsi="Arial"/>
                              <w:color w:val="000000"/>
                              <w:spacing w:val="8"/>
                              <w:sz w:val="16"/>
                            </w:rPr>
                          </w:pPr>
                          <w:r w:rsidRPr="00EA68E6">
                            <w:rPr>
                              <w:rFonts w:ascii="Arial" w:hAnsi="Arial"/>
                              <w:color w:val="000000"/>
                              <w:spacing w:val="8"/>
                              <w:sz w:val="16"/>
                            </w:rPr>
                            <w:t xml:space="preserve">Fon: </w:t>
                          </w:r>
                          <w:r w:rsidRPr="00EA68E6">
                            <w:rPr>
                              <w:rFonts w:ascii="Arial" w:hAnsi="Arial"/>
                              <w:color w:val="000000"/>
                              <w:spacing w:val="8"/>
                              <w:sz w:val="16"/>
                            </w:rPr>
                            <w:tab/>
                            <w:t>(0</w:t>
                          </w:r>
                          <w:r w:rsidR="00F12F82" w:rsidRPr="00EA68E6">
                            <w:rPr>
                              <w:rFonts w:ascii="Arial" w:hAnsi="Arial"/>
                              <w:color w:val="000000"/>
                              <w:spacing w:val="8"/>
                              <w:sz w:val="16"/>
                            </w:rPr>
                            <w:t>20</w:t>
                          </w:r>
                          <w:r w:rsidRPr="00EA68E6">
                            <w:rPr>
                              <w:rFonts w:ascii="Arial" w:hAnsi="Arial"/>
                              <w:color w:val="000000"/>
                              <w:spacing w:val="8"/>
                              <w:sz w:val="16"/>
                            </w:rPr>
                            <w:t xml:space="preserve">43) </w:t>
                          </w:r>
                          <w:r w:rsidR="00F12F82" w:rsidRPr="00EA68E6">
                            <w:rPr>
                              <w:rFonts w:ascii="Arial" w:hAnsi="Arial"/>
                              <w:color w:val="000000"/>
                              <w:spacing w:val="8"/>
                              <w:sz w:val="16"/>
                            </w:rPr>
                            <w:t>408 -0</w:t>
                          </w:r>
                        </w:p>
                        <w:p w14:paraId="6BED932A" w14:textId="77777777" w:rsidR="00F12F82" w:rsidRPr="00EA68E6" w:rsidRDefault="00F12F82">
                          <w:pPr>
                            <w:tabs>
                              <w:tab w:val="left" w:pos="462"/>
                            </w:tabs>
                            <w:spacing w:line="200" w:lineRule="exact"/>
                            <w:ind w:right="125"/>
                            <w:rPr>
                              <w:rFonts w:ascii="Arial" w:hAnsi="Arial"/>
                              <w:color w:val="000000"/>
                              <w:spacing w:val="8"/>
                              <w:sz w:val="16"/>
                            </w:rPr>
                          </w:pPr>
                          <w:r w:rsidRPr="00EA68E6">
                            <w:rPr>
                              <w:rFonts w:ascii="Arial" w:hAnsi="Arial"/>
                              <w:color w:val="000000"/>
                              <w:spacing w:val="8"/>
                              <w:sz w:val="16"/>
                            </w:rPr>
                            <w:t xml:space="preserve">Fax: </w:t>
                          </w:r>
                          <w:r w:rsidRPr="00EA68E6">
                            <w:rPr>
                              <w:rFonts w:ascii="Arial" w:hAnsi="Arial"/>
                              <w:color w:val="000000"/>
                              <w:spacing w:val="8"/>
                              <w:sz w:val="16"/>
                            </w:rPr>
                            <w:tab/>
                          </w:r>
                          <w:r w:rsidR="00E86A3E" w:rsidRPr="00EA68E6">
                            <w:rPr>
                              <w:rFonts w:ascii="Arial" w:hAnsi="Arial"/>
                              <w:color w:val="000000"/>
                              <w:spacing w:val="8"/>
                              <w:sz w:val="16"/>
                            </w:rPr>
                            <w:t xml:space="preserve">(02043) </w:t>
                          </w:r>
                          <w:r w:rsidRPr="00EA68E6">
                            <w:rPr>
                              <w:rFonts w:ascii="Arial" w:hAnsi="Arial"/>
                              <w:color w:val="000000"/>
                              <w:spacing w:val="8"/>
                              <w:sz w:val="16"/>
                            </w:rPr>
                            <w:t>408 -570</w:t>
                          </w:r>
                        </w:p>
                        <w:p w14:paraId="14339684" w14:textId="77777777" w:rsidR="00F12F82" w:rsidRPr="00EA68E6" w:rsidRDefault="00F12F82">
                          <w:pPr>
                            <w:tabs>
                              <w:tab w:val="left" w:pos="462"/>
                            </w:tabs>
                            <w:spacing w:line="200" w:lineRule="exact"/>
                            <w:ind w:right="125"/>
                            <w:rPr>
                              <w:rFonts w:ascii="Arial" w:hAnsi="Arial"/>
                              <w:color w:val="000000"/>
                              <w:spacing w:val="8"/>
                              <w:sz w:val="16"/>
                            </w:rPr>
                          </w:pPr>
                          <w:r w:rsidRPr="00EA68E6">
                            <w:rPr>
                              <w:rFonts w:ascii="Arial" w:hAnsi="Arial"/>
                              <w:color w:val="000000"/>
                              <w:spacing w:val="8"/>
                              <w:sz w:val="16"/>
                            </w:rPr>
                            <w:t>info@rockwool.de</w:t>
                          </w:r>
                        </w:p>
                        <w:p w14:paraId="1A21FAEE"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www.rockwool.de</w:t>
                          </w:r>
                        </w:p>
                        <w:p w14:paraId="24A4400C" w14:textId="77777777" w:rsidR="00F12F82" w:rsidRPr="00656D33" w:rsidRDefault="00F12F82">
                          <w:pPr>
                            <w:tabs>
                              <w:tab w:val="left" w:pos="462"/>
                            </w:tabs>
                            <w:spacing w:line="200" w:lineRule="exact"/>
                            <w:ind w:right="125"/>
                            <w:rPr>
                              <w:rFonts w:ascii="Arial" w:hAnsi="Arial"/>
                              <w:color w:val="000000"/>
                              <w:spacing w:val="8"/>
                              <w:sz w:val="16"/>
                            </w:rPr>
                          </w:pPr>
                        </w:p>
                        <w:p w14:paraId="4C39E00E" w14:textId="77777777" w:rsidR="00F12F82" w:rsidRPr="00656D33" w:rsidRDefault="00F12F82">
                          <w:pPr>
                            <w:tabs>
                              <w:tab w:val="left" w:pos="434"/>
                              <w:tab w:val="left" w:pos="462"/>
                            </w:tabs>
                            <w:spacing w:line="200" w:lineRule="exact"/>
                            <w:ind w:right="125"/>
                            <w:rPr>
                              <w:rFonts w:ascii="Arial" w:hAnsi="Arial"/>
                              <w:color w:val="000000"/>
                              <w:spacing w:val="8"/>
                              <w:sz w:val="16"/>
                            </w:rPr>
                          </w:pPr>
                        </w:p>
                        <w:p w14:paraId="63554ECD"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5ABD06E2"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20BDE1F9" w14:textId="77777777"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14:paraId="2F92C71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2CEC17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785D668F"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323468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1FA8F73B"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30214456"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91F23F8"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" o:allowincell="f" filled="f" stroked="f">
              <v:textbox inset="0,0,0,0">
                <w:txbxContent>
                  <w:p w14:paraId="1028F342"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0E08DB29"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04CC5F82"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Rockwool Straße 37-41</w:t>
                    </w:r>
                  </w:p>
                  <w:p w14:paraId="2F78A6C4" w14:textId="77777777" w:rsidR="00F12F82" w:rsidRPr="00EA68E6" w:rsidRDefault="00F12F82">
                    <w:pPr>
                      <w:tabs>
                        <w:tab w:val="left" w:pos="462"/>
                      </w:tabs>
                      <w:spacing w:line="200" w:lineRule="exact"/>
                      <w:ind w:right="125"/>
                      <w:rPr>
                        <w:rFonts w:ascii="Arial" w:hAnsi="Arial"/>
                        <w:color w:val="000000"/>
                        <w:spacing w:val="8"/>
                        <w:sz w:val="16"/>
                      </w:rPr>
                    </w:pPr>
                    <w:r w:rsidRPr="00EA68E6">
                      <w:rPr>
                        <w:rFonts w:ascii="Arial" w:hAnsi="Arial"/>
                        <w:color w:val="000000"/>
                        <w:spacing w:val="8"/>
                        <w:sz w:val="16"/>
                      </w:rPr>
                      <w:t>45966 Gladbeck</w:t>
                    </w:r>
                  </w:p>
                  <w:p w14:paraId="42A26AF2" w14:textId="77777777" w:rsidR="00F12F82" w:rsidRPr="00EA68E6" w:rsidRDefault="00E86A3E">
                    <w:pPr>
                      <w:tabs>
                        <w:tab w:val="left" w:pos="462"/>
                      </w:tabs>
                      <w:spacing w:line="200" w:lineRule="exact"/>
                      <w:ind w:right="125"/>
                      <w:rPr>
                        <w:rFonts w:ascii="Arial" w:hAnsi="Arial"/>
                        <w:color w:val="000000"/>
                        <w:spacing w:val="8"/>
                        <w:sz w:val="16"/>
                      </w:rPr>
                    </w:pPr>
                    <w:r w:rsidRPr="00EA68E6">
                      <w:rPr>
                        <w:rFonts w:ascii="Arial" w:hAnsi="Arial"/>
                        <w:color w:val="000000"/>
                        <w:spacing w:val="8"/>
                        <w:sz w:val="16"/>
                      </w:rPr>
                      <w:t xml:space="preserve">Fon: </w:t>
                    </w:r>
                    <w:r w:rsidRPr="00EA68E6">
                      <w:rPr>
                        <w:rFonts w:ascii="Arial" w:hAnsi="Arial"/>
                        <w:color w:val="000000"/>
                        <w:spacing w:val="8"/>
                        <w:sz w:val="16"/>
                      </w:rPr>
                      <w:tab/>
                      <w:t>(0</w:t>
                    </w:r>
                    <w:r w:rsidR="00F12F82" w:rsidRPr="00EA68E6">
                      <w:rPr>
                        <w:rFonts w:ascii="Arial" w:hAnsi="Arial"/>
                        <w:color w:val="000000"/>
                        <w:spacing w:val="8"/>
                        <w:sz w:val="16"/>
                      </w:rPr>
                      <w:t>20</w:t>
                    </w:r>
                    <w:r w:rsidRPr="00EA68E6">
                      <w:rPr>
                        <w:rFonts w:ascii="Arial" w:hAnsi="Arial"/>
                        <w:color w:val="000000"/>
                        <w:spacing w:val="8"/>
                        <w:sz w:val="16"/>
                      </w:rPr>
                      <w:t xml:space="preserve">43) </w:t>
                    </w:r>
                    <w:r w:rsidR="00F12F82" w:rsidRPr="00EA68E6">
                      <w:rPr>
                        <w:rFonts w:ascii="Arial" w:hAnsi="Arial"/>
                        <w:color w:val="000000"/>
                        <w:spacing w:val="8"/>
                        <w:sz w:val="16"/>
                      </w:rPr>
                      <w:t>408 -0</w:t>
                    </w:r>
                  </w:p>
                  <w:p w14:paraId="6BED932A" w14:textId="77777777" w:rsidR="00F12F82" w:rsidRPr="00EA68E6" w:rsidRDefault="00F12F82">
                    <w:pPr>
                      <w:tabs>
                        <w:tab w:val="left" w:pos="462"/>
                      </w:tabs>
                      <w:spacing w:line="200" w:lineRule="exact"/>
                      <w:ind w:right="125"/>
                      <w:rPr>
                        <w:rFonts w:ascii="Arial" w:hAnsi="Arial"/>
                        <w:color w:val="000000"/>
                        <w:spacing w:val="8"/>
                        <w:sz w:val="16"/>
                      </w:rPr>
                    </w:pPr>
                    <w:r w:rsidRPr="00EA68E6">
                      <w:rPr>
                        <w:rFonts w:ascii="Arial" w:hAnsi="Arial"/>
                        <w:color w:val="000000"/>
                        <w:spacing w:val="8"/>
                        <w:sz w:val="16"/>
                      </w:rPr>
                      <w:t xml:space="preserve">Fax: </w:t>
                    </w:r>
                    <w:r w:rsidRPr="00EA68E6">
                      <w:rPr>
                        <w:rFonts w:ascii="Arial" w:hAnsi="Arial"/>
                        <w:color w:val="000000"/>
                        <w:spacing w:val="8"/>
                        <w:sz w:val="16"/>
                      </w:rPr>
                      <w:tab/>
                    </w:r>
                    <w:r w:rsidR="00E86A3E" w:rsidRPr="00EA68E6">
                      <w:rPr>
                        <w:rFonts w:ascii="Arial" w:hAnsi="Arial"/>
                        <w:color w:val="000000"/>
                        <w:spacing w:val="8"/>
                        <w:sz w:val="16"/>
                      </w:rPr>
                      <w:t xml:space="preserve">(02043) </w:t>
                    </w:r>
                    <w:r w:rsidRPr="00EA68E6">
                      <w:rPr>
                        <w:rFonts w:ascii="Arial" w:hAnsi="Arial"/>
                        <w:color w:val="000000"/>
                        <w:spacing w:val="8"/>
                        <w:sz w:val="16"/>
                      </w:rPr>
                      <w:t>408 -570</w:t>
                    </w:r>
                  </w:p>
                  <w:p w14:paraId="14339684" w14:textId="77777777" w:rsidR="00F12F82" w:rsidRPr="00EA68E6" w:rsidRDefault="00F12F82">
                    <w:pPr>
                      <w:tabs>
                        <w:tab w:val="left" w:pos="462"/>
                      </w:tabs>
                      <w:spacing w:line="200" w:lineRule="exact"/>
                      <w:ind w:right="125"/>
                      <w:rPr>
                        <w:rFonts w:ascii="Arial" w:hAnsi="Arial"/>
                        <w:color w:val="000000"/>
                        <w:spacing w:val="8"/>
                        <w:sz w:val="16"/>
                      </w:rPr>
                    </w:pPr>
                    <w:r w:rsidRPr="00EA68E6">
                      <w:rPr>
                        <w:rFonts w:ascii="Arial" w:hAnsi="Arial"/>
                        <w:color w:val="000000"/>
                        <w:spacing w:val="8"/>
                        <w:sz w:val="16"/>
                      </w:rPr>
                      <w:t>info@rockwool.de</w:t>
                    </w:r>
                  </w:p>
                  <w:p w14:paraId="1A21FAEE"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www.rockwool.de</w:t>
                    </w:r>
                  </w:p>
                  <w:p w14:paraId="24A4400C" w14:textId="77777777" w:rsidR="00F12F82" w:rsidRPr="00656D33" w:rsidRDefault="00F12F82">
                    <w:pPr>
                      <w:tabs>
                        <w:tab w:val="left" w:pos="462"/>
                      </w:tabs>
                      <w:spacing w:line="200" w:lineRule="exact"/>
                      <w:ind w:right="125"/>
                      <w:rPr>
                        <w:rFonts w:ascii="Arial" w:hAnsi="Arial"/>
                        <w:color w:val="000000"/>
                        <w:spacing w:val="8"/>
                        <w:sz w:val="16"/>
                      </w:rPr>
                    </w:pPr>
                  </w:p>
                  <w:p w14:paraId="4C39E00E" w14:textId="77777777" w:rsidR="00F12F82" w:rsidRPr="00656D33" w:rsidRDefault="00F12F82">
                    <w:pPr>
                      <w:tabs>
                        <w:tab w:val="left" w:pos="434"/>
                        <w:tab w:val="left" w:pos="462"/>
                      </w:tabs>
                      <w:spacing w:line="200" w:lineRule="exact"/>
                      <w:ind w:right="125"/>
                      <w:rPr>
                        <w:rFonts w:ascii="Arial" w:hAnsi="Arial"/>
                        <w:color w:val="000000"/>
                        <w:spacing w:val="8"/>
                        <w:sz w:val="16"/>
                      </w:rPr>
                    </w:pPr>
                  </w:p>
                  <w:p w14:paraId="63554ECD"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5ABD06E2"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20BDE1F9"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2F92C71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2CEC17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785D668F"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323468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1FA8F73B"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30214456"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9C98F5" w14:textId="77777777" w:rsidR="00FD4D22" w:rsidRDefault="00FD4D22">
      <w:r>
        <w:separator/>
      </w:r>
    </w:p>
  </w:footnote>
  <w:footnote w:type="continuationSeparator" w:id="0">
    <w:p w14:paraId="38023770" w14:textId="77777777" w:rsidR="00FD4D22" w:rsidRDefault="00FD4D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673149" w14:textId="77777777" w:rsidR="00F12F82" w:rsidRDefault="00F12F82">
    <w:pPr>
      <w:pStyle w:val="Kopfzeile"/>
    </w:pPr>
    <w:r>
      <w:rPr>
        <w:noProof/>
      </w:rPr>
      <w:drawing>
        <wp:inline distT="0" distB="0" distL="0" distR="0" wp14:anchorId="6A7BCAFE" wp14:editId="2A275661">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A672E1" w14:textId="77777777" w:rsidR="00F12F82" w:rsidRDefault="00F12F82">
    <w:pPr>
      <w:pStyle w:val="Kopfzeile"/>
    </w:pPr>
    <w:r>
      <w:rPr>
        <w:noProof/>
      </w:rPr>
      <w:drawing>
        <wp:anchor distT="0" distB="0" distL="114300" distR="114300" simplePos="0" relativeHeight="251659776" behindDoc="1" locked="0" layoutInCell="1" allowOverlap="1" wp14:anchorId="4229947D" wp14:editId="503263AA">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38264BF2" wp14:editId="303C5EED">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A261D"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8264BF2"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" o:allowincell="f" filled="f" stroked="f">
              <v:textbox inset="0,0,0,0">
                <w:txbxContent>
                  <w:p w14:paraId="404A261D"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 xml:space="preserve">P R E S </w:t>
                    </w:r>
                    <w:proofErr w:type="spellStart"/>
                    <w:r w:rsidRPr="00C7406C">
                      <w:rPr>
                        <w:spacing w:val="8"/>
                        <w:sz w:val="16"/>
                        <w:lang w:val="it-IT"/>
                      </w:rPr>
                      <w:t>S</w:t>
                    </w:r>
                    <w:proofErr w:type="spellEnd"/>
                    <w:r w:rsidRPr="00C7406C">
                      <w:rPr>
                        <w:spacing w:val="8"/>
                        <w:sz w:val="16"/>
                        <w:lang w:val="it-IT"/>
                      </w:rPr>
                      <w:t xml:space="preserve"> E I N F O R M A T I O N  ·   P R E S </w:t>
                    </w:r>
                    <w:proofErr w:type="spellStart"/>
                    <w:r w:rsidRPr="00C7406C">
                      <w:rPr>
                        <w:spacing w:val="8"/>
                        <w:sz w:val="16"/>
                        <w:lang w:val="it-IT"/>
                      </w:rPr>
                      <w:t>S</w:t>
                    </w:r>
                    <w:proofErr w:type="spellEnd"/>
                    <w:r w:rsidRPr="00C7406C">
                      <w:rPr>
                        <w:spacing w:val="8"/>
                        <w:sz w:val="16"/>
                        <w:lang w:val="it-IT"/>
                      </w:rPr>
                      <w:t xml:space="preserve"> E I N F O R M A T I O N  ·   P R E S </w:t>
                    </w:r>
                    <w:proofErr w:type="spellStart"/>
                    <w:r w:rsidRPr="00C7406C">
                      <w:rPr>
                        <w:spacing w:val="8"/>
                        <w:sz w:val="16"/>
                        <w:lang w:val="it-IT"/>
                      </w:rPr>
                      <w:t>S</w:t>
                    </w:r>
                    <w:proofErr w:type="spellEnd"/>
                    <w:r w:rsidRPr="00C7406C">
                      <w:rPr>
                        <w:spacing w:val="8"/>
                        <w:sz w:val="16"/>
                        <w:lang w:val="it-IT"/>
                      </w:rPr>
                      <w:t xml:space="preserve">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1712860A" wp14:editId="3CACDC3D">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DC2916" id="Line 4" o:spid="_x0000_s1026" style="position:absolute;z-index:251658752;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4E89E940" wp14:editId="1BC614F8">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2563CC" id="Line 1" o:spid="_x0000_s1026" style="position:absolute;z-index:251655680;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6CEA"/>
    <w:multiLevelType w:val="hybridMultilevel"/>
    <w:tmpl w:val="870C61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8B421E3"/>
    <w:multiLevelType w:val="hybridMultilevel"/>
    <w:tmpl w:val="73E0EC28"/>
    <w:lvl w:ilvl="0" w:tplc="3844D900">
      <w:start w:val="1"/>
      <w:numFmt w:val="decimal"/>
      <w:lvlText w:val="%1."/>
      <w:lvlJc w:val="left"/>
      <w:pPr>
        <w:tabs>
          <w:tab w:val="num" w:pos="720"/>
        </w:tabs>
        <w:ind w:left="720" w:hanging="360"/>
      </w:pPr>
    </w:lvl>
    <w:lvl w:ilvl="1" w:tplc="912821AE" w:tentative="1">
      <w:start w:val="1"/>
      <w:numFmt w:val="decimal"/>
      <w:lvlText w:val="%2."/>
      <w:lvlJc w:val="left"/>
      <w:pPr>
        <w:tabs>
          <w:tab w:val="num" w:pos="1440"/>
        </w:tabs>
        <w:ind w:left="1440" w:hanging="360"/>
      </w:pPr>
    </w:lvl>
    <w:lvl w:ilvl="2" w:tplc="8EBA0D6C" w:tentative="1">
      <w:start w:val="1"/>
      <w:numFmt w:val="decimal"/>
      <w:lvlText w:val="%3."/>
      <w:lvlJc w:val="left"/>
      <w:pPr>
        <w:tabs>
          <w:tab w:val="num" w:pos="2160"/>
        </w:tabs>
        <w:ind w:left="2160" w:hanging="360"/>
      </w:pPr>
    </w:lvl>
    <w:lvl w:ilvl="3" w:tplc="5ACE2E70" w:tentative="1">
      <w:start w:val="1"/>
      <w:numFmt w:val="decimal"/>
      <w:lvlText w:val="%4."/>
      <w:lvlJc w:val="left"/>
      <w:pPr>
        <w:tabs>
          <w:tab w:val="num" w:pos="2880"/>
        </w:tabs>
        <w:ind w:left="2880" w:hanging="360"/>
      </w:pPr>
    </w:lvl>
    <w:lvl w:ilvl="4" w:tplc="D7C07DAE" w:tentative="1">
      <w:start w:val="1"/>
      <w:numFmt w:val="decimal"/>
      <w:lvlText w:val="%5."/>
      <w:lvlJc w:val="left"/>
      <w:pPr>
        <w:tabs>
          <w:tab w:val="num" w:pos="3600"/>
        </w:tabs>
        <w:ind w:left="3600" w:hanging="360"/>
      </w:pPr>
    </w:lvl>
    <w:lvl w:ilvl="5" w:tplc="E000F8AC" w:tentative="1">
      <w:start w:val="1"/>
      <w:numFmt w:val="decimal"/>
      <w:lvlText w:val="%6."/>
      <w:lvlJc w:val="left"/>
      <w:pPr>
        <w:tabs>
          <w:tab w:val="num" w:pos="4320"/>
        </w:tabs>
        <w:ind w:left="4320" w:hanging="360"/>
      </w:pPr>
    </w:lvl>
    <w:lvl w:ilvl="6" w:tplc="898EB3BC" w:tentative="1">
      <w:start w:val="1"/>
      <w:numFmt w:val="decimal"/>
      <w:lvlText w:val="%7."/>
      <w:lvlJc w:val="left"/>
      <w:pPr>
        <w:tabs>
          <w:tab w:val="num" w:pos="5040"/>
        </w:tabs>
        <w:ind w:left="5040" w:hanging="360"/>
      </w:pPr>
    </w:lvl>
    <w:lvl w:ilvl="7" w:tplc="B3AC402C" w:tentative="1">
      <w:start w:val="1"/>
      <w:numFmt w:val="decimal"/>
      <w:lvlText w:val="%8."/>
      <w:lvlJc w:val="left"/>
      <w:pPr>
        <w:tabs>
          <w:tab w:val="num" w:pos="5760"/>
        </w:tabs>
        <w:ind w:left="5760" w:hanging="360"/>
      </w:pPr>
    </w:lvl>
    <w:lvl w:ilvl="8" w:tplc="4E5461D4" w:tentative="1">
      <w:start w:val="1"/>
      <w:numFmt w:val="decimal"/>
      <w:lvlText w:val="%9."/>
      <w:lvlJc w:val="left"/>
      <w:pPr>
        <w:tabs>
          <w:tab w:val="num" w:pos="6480"/>
        </w:tabs>
        <w:ind w:left="6480" w:hanging="360"/>
      </w:pPr>
    </w:lvl>
  </w:abstractNum>
  <w:abstractNum w:abstractNumId="2">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B383056"/>
    <w:multiLevelType w:val="multilevel"/>
    <w:tmpl w:val="039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gmar van Bracht">
    <w15:presenceInfo w15:providerId="AD" w15:userId="S::dagmar.vanbracht@rockwool.com::99b52f9c-46c9-433e-ab76-7bd5afebf4df"/>
  </w15:person>
  <w15:person w15:author="Matthias Becker">
    <w15:presenceInfo w15:providerId="AD" w15:userId="S::matthias.becker@rockwool.com::65a6926c-e430-41ac-b6cb-490a22c4ee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02B1C"/>
    <w:rsid w:val="00002B6E"/>
    <w:rsid w:val="00012C22"/>
    <w:rsid w:val="00020B8C"/>
    <w:rsid w:val="00025293"/>
    <w:rsid w:val="00025AAF"/>
    <w:rsid w:val="00030AD5"/>
    <w:rsid w:val="00031F70"/>
    <w:rsid w:val="00034D37"/>
    <w:rsid w:val="000360CD"/>
    <w:rsid w:val="00037481"/>
    <w:rsid w:val="00037A8A"/>
    <w:rsid w:val="00037E50"/>
    <w:rsid w:val="00040DC2"/>
    <w:rsid w:val="00042972"/>
    <w:rsid w:val="00045504"/>
    <w:rsid w:val="0004725D"/>
    <w:rsid w:val="00050A39"/>
    <w:rsid w:val="000566AA"/>
    <w:rsid w:val="0006075D"/>
    <w:rsid w:val="000622D4"/>
    <w:rsid w:val="00064439"/>
    <w:rsid w:val="000646A8"/>
    <w:rsid w:val="00070640"/>
    <w:rsid w:val="000710C0"/>
    <w:rsid w:val="00071510"/>
    <w:rsid w:val="00072043"/>
    <w:rsid w:val="00072326"/>
    <w:rsid w:val="00073C41"/>
    <w:rsid w:val="00085FDB"/>
    <w:rsid w:val="0009050C"/>
    <w:rsid w:val="00092B79"/>
    <w:rsid w:val="000956C3"/>
    <w:rsid w:val="000A157C"/>
    <w:rsid w:val="000B4D1B"/>
    <w:rsid w:val="000B5CA8"/>
    <w:rsid w:val="000B727E"/>
    <w:rsid w:val="000C5782"/>
    <w:rsid w:val="000C5AC9"/>
    <w:rsid w:val="000C7E9E"/>
    <w:rsid w:val="000D0447"/>
    <w:rsid w:val="000D1901"/>
    <w:rsid w:val="000D23FD"/>
    <w:rsid w:val="000D37DF"/>
    <w:rsid w:val="000D4684"/>
    <w:rsid w:val="000D5640"/>
    <w:rsid w:val="000E170F"/>
    <w:rsid w:val="000F5426"/>
    <w:rsid w:val="00103EA2"/>
    <w:rsid w:val="00111F95"/>
    <w:rsid w:val="00120D19"/>
    <w:rsid w:val="001252D6"/>
    <w:rsid w:val="0013038F"/>
    <w:rsid w:val="001322E2"/>
    <w:rsid w:val="001365C8"/>
    <w:rsid w:val="00136DCC"/>
    <w:rsid w:val="0014668A"/>
    <w:rsid w:val="00152C9E"/>
    <w:rsid w:val="001533F2"/>
    <w:rsid w:val="0016047F"/>
    <w:rsid w:val="00160D59"/>
    <w:rsid w:val="00160EF5"/>
    <w:rsid w:val="00161798"/>
    <w:rsid w:val="0016190E"/>
    <w:rsid w:val="00163351"/>
    <w:rsid w:val="00167A16"/>
    <w:rsid w:val="00171D6C"/>
    <w:rsid w:val="001773B4"/>
    <w:rsid w:val="00182EB1"/>
    <w:rsid w:val="00184D38"/>
    <w:rsid w:val="00185B30"/>
    <w:rsid w:val="0018680D"/>
    <w:rsid w:val="00186941"/>
    <w:rsid w:val="00190B4A"/>
    <w:rsid w:val="00192107"/>
    <w:rsid w:val="00192895"/>
    <w:rsid w:val="00195A5D"/>
    <w:rsid w:val="001A29C7"/>
    <w:rsid w:val="001A2D1A"/>
    <w:rsid w:val="001A63BE"/>
    <w:rsid w:val="001A6940"/>
    <w:rsid w:val="001A7128"/>
    <w:rsid w:val="001B117B"/>
    <w:rsid w:val="001B3810"/>
    <w:rsid w:val="001C5A96"/>
    <w:rsid w:val="001D149D"/>
    <w:rsid w:val="001D4952"/>
    <w:rsid w:val="001D68E1"/>
    <w:rsid w:val="001E3A17"/>
    <w:rsid w:val="001E6764"/>
    <w:rsid w:val="001E7F33"/>
    <w:rsid w:val="001F4184"/>
    <w:rsid w:val="001F58CE"/>
    <w:rsid w:val="001F6647"/>
    <w:rsid w:val="00203412"/>
    <w:rsid w:val="00205371"/>
    <w:rsid w:val="002110F6"/>
    <w:rsid w:val="002117E2"/>
    <w:rsid w:val="00211B5D"/>
    <w:rsid w:val="00220FE5"/>
    <w:rsid w:val="00221258"/>
    <w:rsid w:val="0022544E"/>
    <w:rsid w:val="0022601A"/>
    <w:rsid w:val="00227BA9"/>
    <w:rsid w:val="0023460F"/>
    <w:rsid w:val="00236570"/>
    <w:rsid w:val="0023776B"/>
    <w:rsid w:val="00237915"/>
    <w:rsid w:val="002501AF"/>
    <w:rsid w:val="00251E97"/>
    <w:rsid w:val="002561DA"/>
    <w:rsid w:val="00256DA5"/>
    <w:rsid w:val="00260308"/>
    <w:rsid w:val="002606C3"/>
    <w:rsid w:val="00260B13"/>
    <w:rsid w:val="00263DEE"/>
    <w:rsid w:val="002657A1"/>
    <w:rsid w:val="00266B67"/>
    <w:rsid w:val="00270904"/>
    <w:rsid w:val="0027213D"/>
    <w:rsid w:val="00272850"/>
    <w:rsid w:val="0027299D"/>
    <w:rsid w:val="00275094"/>
    <w:rsid w:val="00275F47"/>
    <w:rsid w:val="00284AE8"/>
    <w:rsid w:val="002852CC"/>
    <w:rsid w:val="002970B6"/>
    <w:rsid w:val="00297877"/>
    <w:rsid w:val="002A280E"/>
    <w:rsid w:val="002A3513"/>
    <w:rsid w:val="002A387F"/>
    <w:rsid w:val="002A3D8E"/>
    <w:rsid w:val="002A6112"/>
    <w:rsid w:val="002A6B51"/>
    <w:rsid w:val="002A792D"/>
    <w:rsid w:val="002B07A3"/>
    <w:rsid w:val="002B4538"/>
    <w:rsid w:val="002B70C6"/>
    <w:rsid w:val="002C0577"/>
    <w:rsid w:val="002C2A89"/>
    <w:rsid w:val="002C358E"/>
    <w:rsid w:val="002C6233"/>
    <w:rsid w:val="002C70EA"/>
    <w:rsid w:val="002C72F5"/>
    <w:rsid w:val="002C7D6C"/>
    <w:rsid w:val="002D0EF1"/>
    <w:rsid w:val="002D2597"/>
    <w:rsid w:val="002D5A09"/>
    <w:rsid w:val="002E3511"/>
    <w:rsid w:val="002E5613"/>
    <w:rsid w:val="002E694E"/>
    <w:rsid w:val="002F362B"/>
    <w:rsid w:val="002F5648"/>
    <w:rsid w:val="002F7199"/>
    <w:rsid w:val="003019EB"/>
    <w:rsid w:val="00302BAC"/>
    <w:rsid w:val="00304330"/>
    <w:rsid w:val="00306F5E"/>
    <w:rsid w:val="00307025"/>
    <w:rsid w:val="003100A0"/>
    <w:rsid w:val="00311AB7"/>
    <w:rsid w:val="0031276D"/>
    <w:rsid w:val="00313970"/>
    <w:rsid w:val="0031752C"/>
    <w:rsid w:val="00324D2A"/>
    <w:rsid w:val="00335559"/>
    <w:rsid w:val="003370EE"/>
    <w:rsid w:val="00337E55"/>
    <w:rsid w:val="003456A1"/>
    <w:rsid w:val="0035110B"/>
    <w:rsid w:val="0035129D"/>
    <w:rsid w:val="00351E3A"/>
    <w:rsid w:val="00353295"/>
    <w:rsid w:val="00360641"/>
    <w:rsid w:val="00361F1A"/>
    <w:rsid w:val="00364D29"/>
    <w:rsid w:val="0037175E"/>
    <w:rsid w:val="00372132"/>
    <w:rsid w:val="003736EF"/>
    <w:rsid w:val="00381E92"/>
    <w:rsid w:val="00386D79"/>
    <w:rsid w:val="003875AC"/>
    <w:rsid w:val="00392ADF"/>
    <w:rsid w:val="00397141"/>
    <w:rsid w:val="0039758E"/>
    <w:rsid w:val="003A0E1E"/>
    <w:rsid w:val="003A1698"/>
    <w:rsid w:val="003A290E"/>
    <w:rsid w:val="003B3EBD"/>
    <w:rsid w:val="003B527E"/>
    <w:rsid w:val="003C03AB"/>
    <w:rsid w:val="003C27F2"/>
    <w:rsid w:val="003C3687"/>
    <w:rsid w:val="003D08CB"/>
    <w:rsid w:val="003D0B07"/>
    <w:rsid w:val="003D1E6F"/>
    <w:rsid w:val="003D2468"/>
    <w:rsid w:val="003D2EA6"/>
    <w:rsid w:val="003E4608"/>
    <w:rsid w:val="003E6691"/>
    <w:rsid w:val="003E789C"/>
    <w:rsid w:val="003F0B7E"/>
    <w:rsid w:val="003F26C6"/>
    <w:rsid w:val="003F2704"/>
    <w:rsid w:val="003F2851"/>
    <w:rsid w:val="00402CD2"/>
    <w:rsid w:val="00404A6E"/>
    <w:rsid w:val="004054EA"/>
    <w:rsid w:val="004057CD"/>
    <w:rsid w:val="0040773F"/>
    <w:rsid w:val="00410730"/>
    <w:rsid w:val="00411B10"/>
    <w:rsid w:val="00415AB2"/>
    <w:rsid w:val="0042144F"/>
    <w:rsid w:val="00423686"/>
    <w:rsid w:val="00431B41"/>
    <w:rsid w:val="004331A0"/>
    <w:rsid w:val="00437C0E"/>
    <w:rsid w:val="004412A6"/>
    <w:rsid w:val="004434CD"/>
    <w:rsid w:val="00445D4B"/>
    <w:rsid w:val="00446763"/>
    <w:rsid w:val="00451B7F"/>
    <w:rsid w:val="0046250B"/>
    <w:rsid w:val="0046382C"/>
    <w:rsid w:val="00463C95"/>
    <w:rsid w:val="00464535"/>
    <w:rsid w:val="00465481"/>
    <w:rsid w:val="00465F3E"/>
    <w:rsid w:val="00474B67"/>
    <w:rsid w:val="004753AA"/>
    <w:rsid w:val="004771AF"/>
    <w:rsid w:val="00477C4D"/>
    <w:rsid w:val="004834AC"/>
    <w:rsid w:val="004834CD"/>
    <w:rsid w:val="004872E8"/>
    <w:rsid w:val="00492AA2"/>
    <w:rsid w:val="004A3C23"/>
    <w:rsid w:val="004A45F6"/>
    <w:rsid w:val="004A5925"/>
    <w:rsid w:val="004A5CF5"/>
    <w:rsid w:val="004B197D"/>
    <w:rsid w:val="004B7963"/>
    <w:rsid w:val="004C260F"/>
    <w:rsid w:val="004C271F"/>
    <w:rsid w:val="004C44D2"/>
    <w:rsid w:val="004D3231"/>
    <w:rsid w:val="004E43C4"/>
    <w:rsid w:val="004E5F6A"/>
    <w:rsid w:val="004F0E3F"/>
    <w:rsid w:val="00500974"/>
    <w:rsid w:val="0050456F"/>
    <w:rsid w:val="00507183"/>
    <w:rsid w:val="0051130A"/>
    <w:rsid w:val="0051311E"/>
    <w:rsid w:val="005133C8"/>
    <w:rsid w:val="00514B2F"/>
    <w:rsid w:val="005165F8"/>
    <w:rsid w:val="005167CD"/>
    <w:rsid w:val="0051691D"/>
    <w:rsid w:val="005237EC"/>
    <w:rsid w:val="00523CD4"/>
    <w:rsid w:val="005246AF"/>
    <w:rsid w:val="005312FF"/>
    <w:rsid w:val="00540A76"/>
    <w:rsid w:val="00540D1B"/>
    <w:rsid w:val="00544E02"/>
    <w:rsid w:val="0055463E"/>
    <w:rsid w:val="0055600F"/>
    <w:rsid w:val="005566F6"/>
    <w:rsid w:val="00556FB6"/>
    <w:rsid w:val="005602A0"/>
    <w:rsid w:val="005631A9"/>
    <w:rsid w:val="00563826"/>
    <w:rsid w:val="00563E1E"/>
    <w:rsid w:val="00564A99"/>
    <w:rsid w:val="00564F6D"/>
    <w:rsid w:val="00565F49"/>
    <w:rsid w:val="0056639C"/>
    <w:rsid w:val="0058190F"/>
    <w:rsid w:val="00583066"/>
    <w:rsid w:val="00583F6E"/>
    <w:rsid w:val="00590BB7"/>
    <w:rsid w:val="00591BF0"/>
    <w:rsid w:val="00596B3F"/>
    <w:rsid w:val="00597EB6"/>
    <w:rsid w:val="005A33CC"/>
    <w:rsid w:val="005A499C"/>
    <w:rsid w:val="005A4BCE"/>
    <w:rsid w:val="005B29DF"/>
    <w:rsid w:val="005B2E10"/>
    <w:rsid w:val="005B5DA5"/>
    <w:rsid w:val="005C554C"/>
    <w:rsid w:val="005D15F6"/>
    <w:rsid w:val="005D1B2A"/>
    <w:rsid w:val="005D3F4F"/>
    <w:rsid w:val="005D6985"/>
    <w:rsid w:val="005D7871"/>
    <w:rsid w:val="005E03F1"/>
    <w:rsid w:val="005E21AA"/>
    <w:rsid w:val="005E3DAB"/>
    <w:rsid w:val="005E4F5E"/>
    <w:rsid w:val="005F2BF4"/>
    <w:rsid w:val="005F6E7A"/>
    <w:rsid w:val="00606AB8"/>
    <w:rsid w:val="006075B8"/>
    <w:rsid w:val="00610CE5"/>
    <w:rsid w:val="00613A5B"/>
    <w:rsid w:val="006143E6"/>
    <w:rsid w:val="00615F33"/>
    <w:rsid w:val="00615FFC"/>
    <w:rsid w:val="00617220"/>
    <w:rsid w:val="00622B29"/>
    <w:rsid w:val="006237C8"/>
    <w:rsid w:val="006305FB"/>
    <w:rsid w:val="006307E4"/>
    <w:rsid w:val="00633785"/>
    <w:rsid w:val="00637B47"/>
    <w:rsid w:val="00641DAE"/>
    <w:rsid w:val="00642725"/>
    <w:rsid w:val="00642BF5"/>
    <w:rsid w:val="00644C4A"/>
    <w:rsid w:val="00644CCB"/>
    <w:rsid w:val="006462DE"/>
    <w:rsid w:val="0064755E"/>
    <w:rsid w:val="006531FD"/>
    <w:rsid w:val="0065434B"/>
    <w:rsid w:val="006568E7"/>
    <w:rsid w:val="00656D33"/>
    <w:rsid w:val="00656F0A"/>
    <w:rsid w:val="006632CF"/>
    <w:rsid w:val="00663600"/>
    <w:rsid w:val="00670A63"/>
    <w:rsid w:val="006725A3"/>
    <w:rsid w:val="00680615"/>
    <w:rsid w:val="00682002"/>
    <w:rsid w:val="00683887"/>
    <w:rsid w:val="00685A9D"/>
    <w:rsid w:val="006873BF"/>
    <w:rsid w:val="006926E8"/>
    <w:rsid w:val="006964DB"/>
    <w:rsid w:val="0069744F"/>
    <w:rsid w:val="006A07AD"/>
    <w:rsid w:val="006A4C06"/>
    <w:rsid w:val="006A5107"/>
    <w:rsid w:val="006A7BAA"/>
    <w:rsid w:val="006B2446"/>
    <w:rsid w:val="006B4FE7"/>
    <w:rsid w:val="006C2686"/>
    <w:rsid w:val="006C2E22"/>
    <w:rsid w:val="006C421C"/>
    <w:rsid w:val="006D281B"/>
    <w:rsid w:val="006D28B5"/>
    <w:rsid w:val="006D3CE9"/>
    <w:rsid w:val="006D53AA"/>
    <w:rsid w:val="006D5C4B"/>
    <w:rsid w:val="006E3E5A"/>
    <w:rsid w:val="006E5F54"/>
    <w:rsid w:val="006E73B3"/>
    <w:rsid w:val="006F2C4C"/>
    <w:rsid w:val="006F4BF4"/>
    <w:rsid w:val="006F73D7"/>
    <w:rsid w:val="007029BC"/>
    <w:rsid w:val="007051D7"/>
    <w:rsid w:val="00713D94"/>
    <w:rsid w:val="00714F26"/>
    <w:rsid w:val="00714F59"/>
    <w:rsid w:val="007160EC"/>
    <w:rsid w:val="007175AD"/>
    <w:rsid w:val="00721D4D"/>
    <w:rsid w:val="0072433D"/>
    <w:rsid w:val="0072474F"/>
    <w:rsid w:val="00726077"/>
    <w:rsid w:val="0072613E"/>
    <w:rsid w:val="0073104E"/>
    <w:rsid w:val="0074737F"/>
    <w:rsid w:val="00750FAD"/>
    <w:rsid w:val="007527A2"/>
    <w:rsid w:val="00760D70"/>
    <w:rsid w:val="007630C8"/>
    <w:rsid w:val="00764F2F"/>
    <w:rsid w:val="00765727"/>
    <w:rsid w:val="00765BEC"/>
    <w:rsid w:val="0076699C"/>
    <w:rsid w:val="007714D7"/>
    <w:rsid w:val="007717D6"/>
    <w:rsid w:val="00777F56"/>
    <w:rsid w:val="00782968"/>
    <w:rsid w:val="007831C1"/>
    <w:rsid w:val="007879F2"/>
    <w:rsid w:val="00790097"/>
    <w:rsid w:val="0079410B"/>
    <w:rsid w:val="007A0311"/>
    <w:rsid w:val="007A0CCA"/>
    <w:rsid w:val="007A0E76"/>
    <w:rsid w:val="007A58F0"/>
    <w:rsid w:val="007A698C"/>
    <w:rsid w:val="007B328C"/>
    <w:rsid w:val="007D222B"/>
    <w:rsid w:val="007D765C"/>
    <w:rsid w:val="007F2463"/>
    <w:rsid w:val="007F2A2E"/>
    <w:rsid w:val="007F32B5"/>
    <w:rsid w:val="007F797C"/>
    <w:rsid w:val="008014B6"/>
    <w:rsid w:val="0080470E"/>
    <w:rsid w:val="0080526F"/>
    <w:rsid w:val="00806879"/>
    <w:rsid w:val="0081029A"/>
    <w:rsid w:val="00810699"/>
    <w:rsid w:val="008118D0"/>
    <w:rsid w:val="00813E43"/>
    <w:rsid w:val="00820C66"/>
    <w:rsid w:val="00823EB6"/>
    <w:rsid w:val="00824D11"/>
    <w:rsid w:val="008308D8"/>
    <w:rsid w:val="008342FC"/>
    <w:rsid w:val="00834EB8"/>
    <w:rsid w:val="00835316"/>
    <w:rsid w:val="00840306"/>
    <w:rsid w:val="0084213F"/>
    <w:rsid w:val="00845DFB"/>
    <w:rsid w:val="00846C89"/>
    <w:rsid w:val="00850A2D"/>
    <w:rsid w:val="008521E7"/>
    <w:rsid w:val="00854117"/>
    <w:rsid w:val="0085513A"/>
    <w:rsid w:val="0086217B"/>
    <w:rsid w:val="008625D0"/>
    <w:rsid w:val="00862838"/>
    <w:rsid w:val="00870796"/>
    <w:rsid w:val="00870EA1"/>
    <w:rsid w:val="00872144"/>
    <w:rsid w:val="008723C9"/>
    <w:rsid w:val="00873539"/>
    <w:rsid w:val="008746B9"/>
    <w:rsid w:val="00890DEC"/>
    <w:rsid w:val="00895205"/>
    <w:rsid w:val="008A0DD9"/>
    <w:rsid w:val="008A11B5"/>
    <w:rsid w:val="008A1953"/>
    <w:rsid w:val="008A460F"/>
    <w:rsid w:val="008A7ABA"/>
    <w:rsid w:val="008B11A5"/>
    <w:rsid w:val="008B2AC9"/>
    <w:rsid w:val="008B5478"/>
    <w:rsid w:val="008B7373"/>
    <w:rsid w:val="008C0940"/>
    <w:rsid w:val="008C4FF4"/>
    <w:rsid w:val="008C5610"/>
    <w:rsid w:val="008D427D"/>
    <w:rsid w:val="008D51CC"/>
    <w:rsid w:val="008D5CDE"/>
    <w:rsid w:val="008E1283"/>
    <w:rsid w:val="008F0BC8"/>
    <w:rsid w:val="008F4DA5"/>
    <w:rsid w:val="008F596E"/>
    <w:rsid w:val="008F6471"/>
    <w:rsid w:val="00902D9D"/>
    <w:rsid w:val="00904A89"/>
    <w:rsid w:val="00906299"/>
    <w:rsid w:val="00912132"/>
    <w:rsid w:val="00914851"/>
    <w:rsid w:val="0092191F"/>
    <w:rsid w:val="0092319C"/>
    <w:rsid w:val="00923214"/>
    <w:rsid w:val="00927897"/>
    <w:rsid w:val="00930A87"/>
    <w:rsid w:val="009367DC"/>
    <w:rsid w:val="00944799"/>
    <w:rsid w:val="00950DA6"/>
    <w:rsid w:val="00960516"/>
    <w:rsid w:val="00962593"/>
    <w:rsid w:val="00983D2C"/>
    <w:rsid w:val="00985829"/>
    <w:rsid w:val="0098584D"/>
    <w:rsid w:val="00985F7B"/>
    <w:rsid w:val="009876AF"/>
    <w:rsid w:val="00987E0E"/>
    <w:rsid w:val="009912A6"/>
    <w:rsid w:val="00991B82"/>
    <w:rsid w:val="00992C51"/>
    <w:rsid w:val="009972BB"/>
    <w:rsid w:val="00997AEF"/>
    <w:rsid w:val="00997BCF"/>
    <w:rsid w:val="009A05F9"/>
    <w:rsid w:val="009A0F4D"/>
    <w:rsid w:val="009A12A5"/>
    <w:rsid w:val="009A141A"/>
    <w:rsid w:val="009A2819"/>
    <w:rsid w:val="009A2C60"/>
    <w:rsid w:val="009A512E"/>
    <w:rsid w:val="009B0B96"/>
    <w:rsid w:val="009B2379"/>
    <w:rsid w:val="009B2B0F"/>
    <w:rsid w:val="009B519F"/>
    <w:rsid w:val="009B6A50"/>
    <w:rsid w:val="009C040D"/>
    <w:rsid w:val="009C5B49"/>
    <w:rsid w:val="009C692A"/>
    <w:rsid w:val="009D039E"/>
    <w:rsid w:val="009D2C77"/>
    <w:rsid w:val="009D5648"/>
    <w:rsid w:val="009E3476"/>
    <w:rsid w:val="009E3D6E"/>
    <w:rsid w:val="009E42F2"/>
    <w:rsid w:val="009E6EC2"/>
    <w:rsid w:val="009F1087"/>
    <w:rsid w:val="009F351B"/>
    <w:rsid w:val="009F6B8B"/>
    <w:rsid w:val="009F7963"/>
    <w:rsid w:val="009F7D0E"/>
    <w:rsid w:val="00A0265F"/>
    <w:rsid w:val="00A10E49"/>
    <w:rsid w:val="00A11E19"/>
    <w:rsid w:val="00A12C7F"/>
    <w:rsid w:val="00A20623"/>
    <w:rsid w:val="00A23F3E"/>
    <w:rsid w:val="00A25DF6"/>
    <w:rsid w:val="00A324D7"/>
    <w:rsid w:val="00A36BFF"/>
    <w:rsid w:val="00A36E15"/>
    <w:rsid w:val="00A378C5"/>
    <w:rsid w:val="00A50230"/>
    <w:rsid w:val="00A515F4"/>
    <w:rsid w:val="00A54089"/>
    <w:rsid w:val="00A54347"/>
    <w:rsid w:val="00A545E8"/>
    <w:rsid w:val="00A561C1"/>
    <w:rsid w:val="00A5674C"/>
    <w:rsid w:val="00A56D50"/>
    <w:rsid w:val="00A64F47"/>
    <w:rsid w:val="00A662EE"/>
    <w:rsid w:val="00A66F84"/>
    <w:rsid w:val="00A70AC0"/>
    <w:rsid w:val="00A74055"/>
    <w:rsid w:val="00A76D17"/>
    <w:rsid w:val="00A81482"/>
    <w:rsid w:val="00A85841"/>
    <w:rsid w:val="00A907DE"/>
    <w:rsid w:val="00A9227A"/>
    <w:rsid w:val="00A93923"/>
    <w:rsid w:val="00A9397B"/>
    <w:rsid w:val="00A96D92"/>
    <w:rsid w:val="00A96F83"/>
    <w:rsid w:val="00A97515"/>
    <w:rsid w:val="00AA045D"/>
    <w:rsid w:val="00AA09DD"/>
    <w:rsid w:val="00AA21FA"/>
    <w:rsid w:val="00AA2DF7"/>
    <w:rsid w:val="00AA5040"/>
    <w:rsid w:val="00AB0BA3"/>
    <w:rsid w:val="00AB110D"/>
    <w:rsid w:val="00AB3342"/>
    <w:rsid w:val="00AB6A68"/>
    <w:rsid w:val="00AC34FB"/>
    <w:rsid w:val="00AC5E0A"/>
    <w:rsid w:val="00AC6A14"/>
    <w:rsid w:val="00AD0A7B"/>
    <w:rsid w:val="00AD1DA8"/>
    <w:rsid w:val="00AD5992"/>
    <w:rsid w:val="00AD7FC1"/>
    <w:rsid w:val="00AE2175"/>
    <w:rsid w:val="00AE5876"/>
    <w:rsid w:val="00AE68E3"/>
    <w:rsid w:val="00B0454C"/>
    <w:rsid w:val="00B04C1B"/>
    <w:rsid w:val="00B04D6C"/>
    <w:rsid w:val="00B05B9B"/>
    <w:rsid w:val="00B064A1"/>
    <w:rsid w:val="00B06CFB"/>
    <w:rsid w:val="00B105A3"/>
    <w:rsid w:val="00B147A7"/>
    <w:rsid w:val="00B15D82"/>
    <w:rsid w:val="00B211C2"/>
    <w:rsid w:val="00B23715"/>
    <w:rsid w:val="00B23B92"/>
    <w:rsid w:val="00B243DB"/>
    <w:rsid w:val="00B2676D"/>
    <w:rsid w:val="00B31D99"/>
    <w:rsid w:val="00B333F3"/>
    <w:rsid w:val="00B347D8"/>
    <w:rsid w:val="00B37024"/>
    <w:rsid w:val="00B409EC"/>
    <w:rsid w:val="00B414FB"/>
    <w:rsid w:val="00B41BA9"/>
    <w:rsid w:val="00B42620"/>
    <w:rsid w:val="00B42F52"/>
    <w:rsid w:val="00B4441B"/>
    <w:rsid w:val="00B44E62"/>
    <w:rsid w:val="00B47C92"/>
    <w:rsid w:val="00B52294"/>
    <w:rsid w:val="00B5478E"/>
    <w:rsid w:val="00B571A9"/>
    <w:rsid w:val="00B5730A"/>
    <w:rsid w:val="00B57F52"/>
    <w:rsid w:val="00B67C5A"/>
    <w:rsid w:val="00B71CA0"/>
    <w:rsid w:val="00B81ADF"/>
    <w:rsid w:val="00B81EC4"/>
    <w:rsid w:val="00B82220"/>
    <w:rsid w:val="00B9013A"/>
    <w:rsid w:val="00B92C9B"/>
    <w:rsid w:val="00B9385F"/>
    <w:rsid w:val="00B9725C"/>
    <w:rsid w:val="00B97376"/>
    <w:rsid w:val="00B97B58"/>
    <w:rsid w:val="00BA4D10"/>
    <w:rsid w:val="00BA5949"/>
    <w:rsid w:val="00BB1B79"/>
    <w:rsid w:val="00BC226A"/>
    <w:rsid w:val="00BD213D"/>
    <w:rsid w:val="00BD397B"/>
    <w:rsid w:val="00BD4E58"/>
    <w:rsid w:val="00BD574E"/>
    <w:rsid w:val="00BD5A7A"/>
    <w:rsid w:val="00BD6958"/>
    <w:rsid w:val="00BE4977"/>
    <w:rsid w:val="00BE500C"/>
    <w:rsid w:val="00BF0A93"/>
    <w:rsid w:val="00BF2964"/>
    <w:rsid w:val="00BF2A84"/>
    <w:rsid w:val="00BF6D1B"/>
    <w:rsid w:val="00C00C38"/>
    <w:rsid w:val="00C00DEB"/>
    <w:rsid w:val="00C01312"/>
    <w:rsid w:val="00C02B91"/>
    <w:rsid w:val="00C0337A"/>
    <w:rsid w:val="00C06DF5"/>
    <w:rsid w:val="00C10968"/>
    <w:rsid w:val="00C149A6"/>
    <w:rsid w:val="00C15CA0"/>
    <w:rsid w:val="00C17F8B"/>
    <w:rsid w:val="00C20410"/>
    <w:rsid w:val="00C208DC"/>
    <w:rsid w:val="00C20C8E"/>
    <w:rsid w:val="00C22058"/>
    <w:rsid w:val="00C23D11"/>
    <w:rsid w:val="00C26845"/>
    <w:rsid w:val="00C36942"/>
    <w:rsid w:val="00C36B0C"/>
    <w:rsid w:val="00C373E6"/>
    <w:rsid w:val="00C37AF9"/>
    <w:rsid w:val="00C40A9A"/>
    <w:rsid w:val="00C437A9"/>
    <w:rsid w:val="00C6143A"/>
    <w:rsid w:val="00C6184C"/>
    <w:rsid w:val="00C62886"/>
    <w:rsid w:val="00C65259"/>
    <w:rsid w:val="00C7193F"/>
    <w:rsid w:val="00C7230E"/>
    <w:rsid w:val="00C7406C"/>
    <w:rsid w:val="00C769DF"/>
    <w:rsid w:val="00C83942"/>
    <w:rsid w:val="00C92F4F"/>
    <w:rsid w:val="00C94CEA"/>
    <w:rsid w:val="00C96314"/>
    <w:rsid w:val="00CA3367"/>
    <w:rsid w:val="00CA36EA"/>
    <w:rsid w:val="00CA51F7"/>
    <w:rsid w:val="00CA76BB"/>
    <w:rsid w:val="00CA7AF7"/>
    <w:rsid w:val="00CA7B54"/>
    <w:rsid w:val="00CB1925"/>
    <w:rsid w:val="00CB4550"/>
    <w:rsid w:val="00CC20F6"/>
    <w:rsid w:val="00CC6FDA"/>
    <w:rsid w:val="00CD6CF9"/>
    <w:rsid w:val="00CE454A"/>
    <w:rsid w:val="00CE729B"/>
    <w:rsid w:val="00CF2BAE"/>
    <w:rsid w:val="00CF3DF1"/>
    <w:rsid w:val="00CF6C83"/>
    <w:rsid w:val="00D00ECF"/>
    <w:rsid w:val="00D02F78"/>
    <w:rsid w:val="00D1248D"/>
    <w:rsid w:val="00D22D43"/>
    <w:rsid w:val="00D27948"/>
    <w:rsid w:val="00D30381"/>
    <w:rsid w:val="00D3506D"/>
    <w:rsid w:val="00D359AF"/>
    <w:rsid w:val="00D43203"/>
    <w:rsid w:val="00D44DFA"/>
    <w:rsid w:val="00D50AE8"/>
    <w:rsid w:val="00D52C26"/>
    <w:rsid w:val="00D61219"/>
    <w:rsid w:val="00D7044D"/>
    <w:rsid w:val="00D72884"/>
    <w:rsid w:val="00D753C6"/>
    <w:rsid w:val="00D772BA"/>
    <w:rsid w:val="00D80683"/>
    <w:rsid w:val="00D85302"/>
    <w:rsid w:val="00D861AF"/>
    <w:rsid w:val="00D868D8"/>
    <w:rsid w:val="00D93630"/>
    <w:rsid w:val="00D936F5"/>
    <w:rsid w:val="00DA38FC"/>
    <w:rsid w:val="00DA3F5F"/>
    <w:rsid w:val="00DB03CC"/>
    <w:rsid w:val="00DB2AB2"/>
    <w:rsid w:val="00DB3D20"/>
    <w:rsid w:val="00DC2E32"/>
    <w:rsid w:val="00DC6E03"/>
    <w:rsid w:val="00DC7B29"/>
    <w:rsid w:val="00DD2CA3"/>
    <w:rsid w:val="00DD4E78"/>
    <w:rsid w:val="00DE3D3E"/>
    <w:rsid w:val="00DE5C73"/>
    <w:rsid w:val="00DE6106"/>
    <w:rsid w:val="00DF01D5"/>
    <w:rsid w:val="00DF0513"/>
    <w:rsid w:val="00DF2FAC"/>
    <w:rsid w:val="00DF670C"/>
    <w:rsid w:val="00E01A9B"/>
    <w:rsid w:val="00E01BAB"/>
    <w:rsid w:val="00E03D9F"/>
    <w:rsid w:val="00E15A84"/>
    <w:rsid w:val="00E230AC"/>
    <w:rsid w:val="00E23E62"/>
    <w:rsid w:val="00E268BF"/>
    <w:rsid w:val="00E2761F"/>
    <w:rsid w:val="00E40D2D"/>
    <w:rsid w:val="00E433AF"/>
    <w:rsid w:val="00E4638C"/>
    <w:rsid w:val="00E46B12"/>
    <w:rsid w:val="00E46D17"/>
    <w:rsid w:val="00E509C6"/>
    <w:rsid w:val="00E54BF7"/>
    <w:rsid w:val="00E54C29"/>
    <w:rsid w:val="00E5737E"/>
    <w:rsid w:val="00E658E8"/>
    <w:rsid w:val="00E666A8"/>
    <w:rsid w:val="00E73F36"/>
    <w:rsid w:val="00E750D3"/>
    <w:rsid w:val="00E801F1"/>
    <w:rsid w:val="00E80E8A"/>
    <w:rsid w:val="00E82087"/>
    <w:rsid w:val="00E83753"/>
    <w:rsid w:val="00E86A3E"/>
    <w:rsid w:val="00E87F16"/>
    <w:rsid w:val="00E914D3"/>
    <w:rsid w:val="00E92F7E"/>
    <w:rsid w:val="00E94395"/>
    <w:rsid w:val="00EA21D5"/>
    <w:rsid w:val="00EA4C10"/>
    <w:rsid w:val="00EA68E6"/>
    <w:rsid w:val="00EB165A"/>
    <w:rsid w:val="00EB1C53"/>
    <w:rsid w:val="00EB4678"/>
    <w:rsid w:val="00EB7163"/>
    <w:rsid w:val="00EC5A8B"/>
    <w:rsid w:val="00ED1815"/>
    <w:rsid w:val="00ED5036"/>
    <w:rsid w:val="00EE48B9"/>
    <w:rsid w:val="00EF1328"/>
    <w:rsid w:val="00EF3020"/>
    <w:rsid w:val="00EF64EF"/>
    <w:rsid w:val="00EF68FA"/>
    <w:rsid w:val="00EF6D15"/>
    <w:rsid w:val="00F00238"/>
    <w:rsid w:val="00F007A5"/>
    <w:rsid w:val="00F040E4"/>
    <w:rsid w:val="00F04FD7"/>
    <w:rsid w:val="00F0716F"/>
    <w:rsid w:val="00F079D0"/>
    <w:rsid w:val="00F12F82"/>
    <w:rsid w:val="00F133FB"/>
    <w:rsid w:val="00F135A8"/>
    <w:rsid w:val="00F17D88"/>
    <w:rsid w:val="00F30E8F"/>
    <w:rsid w:val="00F31709"/>
    <w:rsid w:val="00F403F6"/>
    <w:rsid w:val="00F40731"/>
    <w:rsid w:val="00F41F45"/>
    <w:rsid w:val="00F46E9C"/>
    <w:rsid w:val="00F47720"/>
    <w:rsid w:val="00F50395"/>
    <w:rsid w:val="00F5360D"/>
    <w:rsid w:val="00F57502"/>
    <w:rsid w:val="00F60910"/>
    <w:rsid w:val="00F60AD6"/>
    <w:rsid w:val="00F6275F"/>
    <w:rsid w:val="00F62E51"/>
    <w:rsid w:val="00F67FDB"/>
    <w:rsid w:val="00F73155"/>
    <w:rsid w:val="00F76F6E"/>
    <w:rsid w:val="00F77B49"/>
    <w:rsid w:val="00F803DF"/>
    <w:rsid w:val="00F87C46"/>
    <w:rsid w:val="00F87C6E"/>
    <w:rsid w:val="00F945F5"/>
    <w:rsid w:val="00FA0591"/>
    <w:rsid w:val="00FA06AF"/>
    <w:rsid w:val="00FA53C0"/>
    <w:rsid w:val="00FA6D5C"/>
    <w:rsid w:val="00FB1D7B"/>
    <w:rsid w:val="00FB4254"/>
    <w:rsid w:val="00FB51B9"/>
    <w:rsid w:val="00FB55B9"/>
    <w:rsid w:val="00FB6969"/>
    <w:rsid w:val="00FC55E3"/>
    <w:rsid w:val="00FD058D"/>
    <w:rsid w:val="00FD4D22"/>
    <w:rsid w:val="00FD5418"/>
    <w:rsid w:val="00FD60F2"/>
    <w:rsid w:val="00FD6C77"/>
    <w:rsid w:val="00FE0E5F"/>
    <w:rsid w:val="00FE1506"/>
    <w:rsid w:val="00FE1627"/>
    <w:rsid w:val="00FE71E2"/>
    <w:rsid w:val="00FF0A0B"/>
    <w:rsid w:val="00FF54B4"/>
    <w:rsid w:val="00FF65D7"/>
    <w:rsid w:val="00FF7D36"/>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D0D7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szCs w:val="20"/>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szCs w:val="20"/>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7902">
      <w:bodyDiv w:val="1"/>
      <w:marLeft w:val="0"/>
      <w:marRight w:val="0"/>
      <w:marTop w:val="0"/>
      <w:marBottom w:val="0"/>
      <w:divBdr>
        <w:top w:val="none" w:sz="0" w:space="0" w:color="auto"/>
        <w:left w:val="none" w:sz="0" w:space="0" w:color="auto"/>
        <w:bottom w:val="none" w:sz="0" w:space="0" w:color="auto"/>
        <w:right w:val="none" w:sz="0" w:space="0" w:color="auto"/>
      </w:divBdr>
    </w:div>
    <w:div w:id="53503729">
      <w:bodyDiv w:val="1"/>
      <w:marLeft w:val="0"/>
      <w:marRight w:val="0"/>
      <w:marTop w:val="0"/>
      <w:marBottom w:val="0"/>
      <w:divBdr>
        <w:top w:val="none" w:sz="0" w:space="0" w:color="auto"/>
        <w:left w:val="none" w:sz="0" w:space="0" w:color="auto"/>
        <w:bottom w:val="none" w:sz="0" w:space="0" w:color="auto"/>
        <w:right w:val="none" w:sz="0" w:space="0" w:color="auto"/>
      </w:divBdr>
      <w:divsChild>
        <w:div w:id="2141681732">
          <w:marLeft w:val="0"/>
          <w:marRight w:val="0"/>
          <w:marTop w:val="0"/>
          <w:marBottom w:val="0"/>
          <w:divBdr>
            <w:top w:val="none" w:sz="0" w:space="0" w:color="auto"/>
            <w:left w:val="none" w:sz="0" w:space="0" w:color="auto"/>
            <w:bottom w:val="none" w:sz="0" w:space="0" w:color="auto"/>
            <w:right w:val="none" w:sz="0" w:space="0" w:color="auto"/>
          </w:divBdr>
          <w:divsChild>
            <w:div w:id="1797916532">
              <w:marLeft w:val="0"/>
              <w:marRight w:val="0"/>
              <w:marTop w:val="0"/>
              <w:marBottom w:val="0"/>
              <w:divBdr>
                <w:top w:val="none" w:sz="0" w:space="0" w:color="auto"/>
                <w:left w:val="none" w:sz="0" w:space="0" w:color="auto"/>
                <w:bottom w:val="none" w:sz="0" w:space="0" w:color="auto"/>
                <w:right w:val="none" w:sz="0" w:space="0" w:color="auto"/>
              </w:divBdr>
              <w:divsChild>
                <w:div w:id="1064182629">
                  <w:marLeft w:val="0"/>
                  <w:marRight w:val="0"/>
                  <w:marTop w:val="0"/>
                  <w:marBottom w:val="0"/>
                  <w:divBdr>
                    <w:top w:val="none" w:sz="0" w:space="0" w:color="auto"/>
                    <w:left w:val="none" w:sz="0" w:space="0" w:color="auto"/>
                    <w:bottom w:val="none" w:sz="0" w:space="0" w:color="auto"/>
                    <w:right w:val="none" w:sz="0" w:space="0" w:color="auto"/>
                  </w:divBdr>
                  <w:divsChild>
                    <w:div w:id="185322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118496686">
      <w:bodyDiv w:val="1"/>
      <w:marLeft w:val="0"/>
      <w:marRight w:val="0"/>
      <w:marTop w:val="0"/>
      <w:marBottom w:val="0"/>
      <w:divBdr>
        <w:top w:val="none" w:sz="0" w:space="0" w:color="auto"/>
        <w:left w:val="none" w:sz="0" w:space="0" w:color="auto"/>
        <w:bottom w:val="none" w:sz="0" w:space="0" w:color="auto"/>
        <w:right w:val="none" w:sz="0" w:space="0" w:color="auto"/>
      </w:divBdr>
    </w:div>
    <w:div w:id="164057920">
      <w:bodyDiv w:val="1"/>
      <w:marLeft w:val="0"/>
      <w:marRight w:val="0"/>
      <w:marTop w:val="0"/>
      <w:marBottom w:val="0"/>
      <w:divBdr>
        <w:top w:val="none" w:sz="0" w:space="0" w:color="auto"/>
        <w:left w:val="none" w:sz="0" w:space="0" w:color="auto"/>
        <w:bottom w:val="none" w:sz="0" w:space="0" w:color="auto"/>
        <w:right w:val="none" w:sz="0" w:space="0" w:color="auto"/>
      </w:divBdr>
      <w:divsChild>
        <w:div w:id="1669870531">
          <w:marLeft w:val="360"/>
          <w:marRight w:val="0"/>
          <w:marTop w:val="280"/>
          <w:marBottom w:val="0"/>
          <w:divBdr>
            <w:top w:val="none" w:sz="0" w:space="0" w:color="auto"/>
            <w:left w:val="none" w:sz="0" w:space="0" w:color="auto"/>
            <w:bottom w:val="none" w:sz="0" w:space="0" w:color="auto"/>
            <w:right w:val="none" w:sz="0" w:space="0" w:color="auto"/>
          </w:divBdr>
        </w:div>
        <w:div w:id="1873182115">
          <w:marLeft w:val="360"/>
          <w:marRight w:val="0"/>
          <w:marTop w:val="280"/>
          <w:marBottom w:val="0"/>
          <w:divBdr>
            <w:top w:val="none" w:sz="0" w:space="0" w:color="auto"/>
            <w:left w:val="none" w:sz="0" w:space="0" w:color="auto"/>
            <w:bottom w:val="none" w:sz="0" w:space="0" w:color="auto"/>
            <w:right w:val="none" w:sz="0" w:space="0" w:color="auto"/>
          </w:divBdr>
        </w:div>
        <w:div w:id="512262096">
          <w:marLeft w:val="360"/>
          <w:marRight w:val="0"/>
          <w:marTop w:val="280"/>
          <w:marBottom w:val="0"/>
          <w:divBdr>
            <w:top w:val="none" w:sz="0" w:space="0" w:color="auto"/>
            <w:left w:val="none" w:sz="0" w:space="0" w:color="auto"/>
            <w:bottom w:val="none" w:sz="0" w:space="0" w:color="auto"/>
            <w:right w:val="none" w:sz="0" w:space="0" w:color="auto"/>
          </w:divBdr>
        </w:div>
        <w:div w:id="722872533">
          <w:marLeft w:val="360"/>
          <w:marRight w:val="0"/>
          <w:marTop w:val="280"/>
          <w:marBottom w:val="0"/>
          <w:divBdr>
            <w:top w:val="none" w:sz="0" w:space="0" w:color="auto"/>
            <w:left w:val="none" w:sz="0" w:space="0" w:color="auto"/>
            <w:bottom w:val="none" w:sz="0" w:space="0" w:color="auto"/>
            <w:right w:val="none" w:sz="0" w:space="0" w:color="auto"/>
          </w:divBdr>
        </w:div>
      </w:divsChild>
    </w:div>
    <w:div w:id="335154680">
      <w:bodyDiv w:val="1"/>
      <w:marLeft w:val="0"/>
      <w:marRight w:val="0"/>
      <w:marTop w:val="0"/>
      <w:marBottom w:val="0"/>
      <w:divBdr>
        <w:top w:val="none" w:sz="0" w:space="0" w:color="auto"/>
        <w:left w:val="none" w:sz="0" w:space="0" w:color="auto"/>
        <w:bottom w:val="none" w:sz="0" w:space="0" w:color="auto"/>
        <w:right w:val="none" w:sz="0" w:space="0" w:color="auto"/>
      </w:divBdr>
    </w:div>
    <w:div w:id="460803023">
      <w:bodyDiv w:val="1"/>
      <w:marLeft w:val="0"/>
      <w:marRight w:val="0"/>
      <w:marTop w:val="0"/>
      <w:marBottom w:val="0"/>
      <w:divBdr>
        <w:top w:val="none" w:sz="0" w:space="0" w:color="auto"/>
        <w:left w:val="none" w:sz="0" w:space="0" w:color="auto"/>
        <w:bottom w:val="none" w:sz="0" w:space="0" w:color="auto"/>
        <w:right w:val="none" w:sz="0" w:space="0" w:color="auto"/>
      </w:divBdr>
      <w:divsChild>
        <w:div w:id="1501771283">
          <w:marLeft w:val="0"/>
          <w:marRight w:val="0"/>
          <w:marTop w:val="0"/>
          <w:marBottom w:val="0"/>
          <w:divBdr>
            <w:top w:val="none" w:sz="0" w:space="0" w:color="auto"/>
            <w:left w:val="none" w:sz="0" w:space="0" w:color="auto"/>
            <w:bottom w:val="none" w:sz="0" w:space="0" w:color="auto"/>
            <w:right w:val="none" w:sz="0" w:space="0" w:color="auto"/>
          </w:divBdr>
          <w:divsChild>
            <w:div w:id="1708140379">
              <w:marLeft w:val="0"/>
              <w:marRight w:val="0"/>
              <w:marTop w:val="0"/>
              <w:marBottom w:val="0"/>
              <w:divBdr>
                <w:top w:val="none" w:sz="0" w:space="0" w:color="auto"/>
                <w:left w:val="none" w:sz="0" w:space="0" w:color="auto"/>
                <w:bottom w:val="none" w:sz="0" w:space="0" w:color="auto"/>
                <w:right w:val="none" w:sz="0" w:space="0" w:color="auto"/>
              </w:divBdr>
              <w:divsChild>
                <w:div w:id="1685739392">
                  <w:marLeft w:val="0"/>
                  <w:marRight w:val="0"/>
                  <w:marTop w:val="0"/>
                  <w:marBottom w:val="0"/>
                  <w:divBdr>
                    <w:top w:val="none" w:sz="0" w:space="0" w:color="auto"/>
                    <w:left w:val="none" w:sz="0" w:space="0" w:color="auto"/>
                    <w:bottom w:val="none" w:sz="0" w:space="0" w:color="auto"/>
                    <w:right w:val="none" w:sz="0" w:space="0" w:color="auto"/>
                  </w:divBdr>
                  <w:divsChild>
                    <w:div w:id="13958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27960198">
      <w:bodyDiv w:val="1"/>
      <w:marLeft w:val="0"/>
      <w:marRight w:val="0"/>
      <w:marTop w:val="0"/>
      <w:marBottom w:val="0"/>
      <w:divBdr>
        <w:top w:val="none" w:sz="0" w:space="0" w:color="auto"/>
        <w:left w:val="none" w:sz="0" w:space="0" w:color="auto"/>
        <w:bottom w:val="none" w:sz="0" w:space="0" w:color="auto"/>
        <w:right w:val="none" w:sz="0" w:space="0" w:color="auto"/>
      </w:divBdr>
    </w:div>
    <w:div w:id="544945279">
      <w:bodyDiv w:val="1"/>
      <w:marLeft w:val="0"/>
      <w:marRight w:val="0"/>
      <w:marTop w:val="0"/>
      <w:marBottom w:val="0"/>
      <w:divBdr>
        <w:top w:val="none" w:sz="0" w:space="0" w:color="auto"/>
        <w:left w:val="none" w:sz="0" w:space="0" w:color="auto"/>
        <w:bottom w:val="none" w:sz="0" w:space="0" w:color="auto"/>
        <w:right w:val="none" w:sz="0" w:space="0" w:color="auto"/>
      </w:divBdr>
      <w:divsChild>
        <w:div w:id="292446239">
          <w:marLeft w:val="0"/>
          <w:marRight w:val="0"/>
          <w:marTop w:val="0"/>
          <w:marBottom w:val="0"/>
          <w:divBdr>
            <w:top w:val="none" w:sz="0" w:space="0" w:color="auto"/>
            <w:left w:val="none" w:sz="0" w:space="0" w:color="auto"/>
            <w:bottom w:val="none" w:sz="0" w:space="0" w:color="auto"/>
            <w:right w:val="none" w:sz="0" w:space="0" w:color="auto"/>
          </w:divBdr>
          <w:divsChild>
            <w:div w:id="7219557">
              <w:marLeft w:val="0"/>
              <w:marRight w:val="0"/>
              <w:marTop w:val="0"/>
              <w:marBottom w:val="0"/>
              <w:divBdr>
                <w:top w:val="none" w:sz="0" w:space="0" w:color="auto"/>
                <w:left w:val="none" w:sz="0" w:space="0" w:color="auto"/>
                <w:bottom w:val="none" w:sz="0" w:space="0" w:color="auto"/>
                <w:right w:val="none" w:sz="0" w:space="0" w:color="auto"/>
              </w:divBdr>
              <w:divsChild>
                <w:div w:id="1834026418">
                  <w:marLeft w:val="0"/>
                  <w:marRight w:val="0"/>
                  <w:marTop w:val="0"/>
                  <w:marBottom w:val="0"/>
                  <w:divBdr>
                    <w:top w:val="none" w:sz="0" w:space="0" w:color="auto"/>
                    <w:left w:val="none" w:sz="0" w:space="0" w:color="auto"/>
                    <w:bottom w:val="none" w:sz="0" w:space="0" w:color="auto"/>
                    <w:right w:val="none" w:sz="0" w:space="0" w:color="auto"/>
                  </w:divBdr>
                  <w:divsChild>
                    <w:div w:id="37893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3448">
      <w:bodyDiv w:val="1"/>
      <w:marLeft w:val="0"/>
      <w:marRight w:val="0"/>
      <w:marTop w:val="0"/>
      <w:marBottom w:val="0"/>
      <w:divBdr>
        <w:top w:val="none" w:sz="0" w:space="0" w:color="auto"/>
        <w:left w:val="none" w:sz="0" w:space="0" w:color="auto"/>
        <w:bottom w:val="none" w:sz="0" w:space="0" w:color="auto"/>
        <w:right w:val="none" w:sz="0" w:space="0" w:color="auto"/>
      </w:divBdr>
      <w:divsChild>
        <w:div w:id="1816331145">
          <w:marLeft w:val="0"/>
          <w:marRight w:val="0"/>
          <w:marTop w:val="0"/>
          <w:marBottom w:val="0"/>
          <w:divBdr>
            <w:top w:val="none" w:sz="0" w:space="0" w:color="auto"/>
            <w:left w:val="none" w:sz="0" w:space="0" w:color="auto"/>
            <w:bottom w:val="none" w:sz="0" w:space="0" w:color="auto"/>
            <w:right w:val="none" w:sz="0" w:space="0" w:color="auto"/>
          </w:divBdr>
          <w:divsChild>
            <w:div w:id="589780444">
              <w:marLeft w:val="0"/>
              <w:marRight w:val="0"/>
              <w:marTop w:val="0"/>
              <w:marBottom w:val="0"/>
              <w:divBdr>
                <w:top w:val="none" w:sz="0" w:space="0" w:color="auto"/>
                <w:left w:val="none" w:sz="0" w:space="0" w:color="auto"/>
                <w:bottom w:val="none" w:sz="0" w:space="0" w:color="auto"/>
                <w:right w:val="none" w:sz="0" w:space="0" w:color="auto"/>
              </w:divBdr>
              <w:divsChild>
                <w:div w:id="1770735558">
                  <w:marLeft w:val="0"/>
                  <w:marRight w:val="0"/>
                  <w:marTop w:val="0"/>
                  <w:marBottom w:val="0"/>
                  <w:divBdr>
                    <w:top w:val="none" w:sz="0" w:space="0" w:color="auto"/>
                    <w:left w:val="none" w:sz="0" w:space="0" w:color="auto"/>
                    <w:bottom w:val="none" w:sz="0" w:space="0" w:color="auto"/>
                    <w:right w:val="none" w:sz="0" w:space="0" w:color="auto"/>
                  </w:divBdr>
                  <w:divsChild>
                    <w:div w:id="11431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764615047">
      <w:bodyDiv w:val="1"/>
      <w:marLeft w:val="0"/>
      <w:marRight w:val="0"/>
      <w:marTop w:val="0"/>
      <w:marBottom w:val="0"/>
      <w:divBdr>
        <w:top w:val="none" w:sz="0" w:space="0" w:color="auto"/>
        <w:left w:val="none" w:sz="0" w:space="0" w:color="auto"/>
        <w:bottom w:val="none" w:sz="0" w:space="0" w:color="auto"/>
        <w:right w:val="none" w:sz="0" w:space="0" w:color="auto"/>
      </w:divBdr>
    </w:div>
    <w:div w:id="784735892">
      <w:bodyDiv w:val="1"/>
      <w:marLeft w:val="0"/>
      <w:marRight w:val="0"/>
      <w:marTop w:val="0"/>
      <w:marBottom w:val="0"/>
      <w:divBdr>
        <w:top w:val="none" w:sz="0" w:space="0" w:color="auto"/>
        <w:left w:val="none" w:sz="0" w:space="0" w:color="auto"/>
        <w:bottom w:val="none" w:sz="0" w:space="0" w:color="auto"/>
        <w:right w:val="none" w:sz="0" w:space="0" w:color="auto"/>
      </w:divBdr>
      <w:divsChild>
        <w:div w:id="1366562909">
          <w:marLeft w:val="0"/>
          <w:marRight w:val="0"/>
          <w:marTop w:val="0"/>
          <w:marBottom w:val="0"/>
          <w:divBdr>
            <w:top w:val="none" w:sz="0" w:space="0" w:color="auto"/>
            <w:left w:val="none" w:sz="0" w:space="0" w:color="auto"/>
            <w:bottom w:val="none" w:sz="0" w:space="0" w:color="auto"/>
            <w:right w:val="none" w:sz="0" w:space="0" w:color="auto"/>
          </w:divBdr>
          <w:divsChild>
            <w:div w:id="298075543">
              <w:marLeft w:val="0"/>
              <w:marRight w:val="0"/>
              <w:marTop w:val="0"/>
              <w:marBottom w:val="0"/>
              <w:divBdr>
                <w:top w:val="none" w:sz="0" w:space="0" w:color="auto"/>
                <w:left w:val="none" w:sz="0" w:space="0" w:color="auto"/>
                <w:bottom w:val="none" w:sz="0" w:space="0" w:color="auto"/>
                <w:right w:val="none" w:sz="0" w:space="0" w:color="auto"/>
              </w:divBdr>
              <w:divsChild>
                <w:div w:id="2100516503">
                  <w:marLeft w:val="0"/>
                  <w:marRight w:val="0"/>
                  <w:marTop w:val="0"/>
                  <w:marBottom w:val="0"/>
                  <w:divBdr>
                    <w:top w:val="none" w:sz="0" w:space="0" w:color="auto"/>
                    <w:left w:val="none" w:sz="0" w:space="0" w:color="auto"/>
                    <w:bottom w:val="none" w:sz="0" w:space="0" w:color="auto"/>
                    <w:right w:val="none" w:sz="0" w:space="0" w:color="auto"/>
                  </w:divBdr>
                  <w:divsChild>
                    <w:div w:id="5706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08713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891384490">
      <w:bodyDiv w:val="1"/>
      <w:marLeft w:val="0"/>
      <w:marRight w:val="0"/>
      <w:marTop w:val="0"/>
      <w:marBottom w:val="0"/>
      <w:divBdr>
        <w:top w:val="none" w:sz="0" w:space="0" w:color="auto"/>
        <w:left w:val="none" w:sz="0" w:space="0" w:color="auto"/>
        <w:bottom w:val="none" w:sz="0" w:space="0" w:color="auto"/>
        <w:right w:val="none" w:sz="0" w:space="0" w:color="auto"/>
      </w:divBdr>
      <w:divsChild>
        <w:div w:id="922304598">
          <w:marLeft w:val="0"/>
          <w:marRight w:val="0"/>
          <w:marTop w:val="0"/>
          <w:marBottom w:val="0"/>
          <w:divBdr>
            <w:top w:val="none" w:sz="0" w:space="0" w:color="auto"/>
            <w:left w:val="none" w:sz="0" w:space="0" w:color="auto"/>
            <w:bottom w:val="none" w:sz="0" w:space="0" w:color="auto"/>
            <w:right w:val="none" w:sz="0" w:space="0" w:color="auto"/>
          </w:divBdr>
          <w:divsChild>
            <w:div w:id="1635716115">
              <w:marLeft w:val="0"/>
              <w:marRight w:val="0"/>
              <w:marTop w:val="0"/>
              <w:marBottom w:val="0"/>
              <w:divBdr>
                <w:top w:val="none" w:sz="0" w:space="0" w:color="auto"/>
                <w:left w:val="none" w:sz="0" w:space="0" w:color="auto"/>
                <w:bottom w:val="none" w:sz="0" w:space="0" w:color="auto"/>
                <w:right w:val="none" w:sz="0" w:space="0" w:color="auto"/>
              </w:divBdr>
              <w:divsChild>
                <w:div w:id="1129517653">
                  <w:marLeft w:val="0"/>
                  <w:marRight w:val="0"/>
                  <w:marTop w:val="0"/>
                  <w:marBottom w:val="0"/>
                  <w:divBdr>
                    <w:top w:val="none" w:sz="0" w:space="0" w:color="auto"/>
                    <w:left w:val="none" w:sz="0" w:space="0" w:color="auto"/>
                    <w:bottom w:val="none" w:sz="0" w:space="0" w:color="auto"/>
                    <w:right w:val="none" w:sz="0" w:space="0" w:color="auto"/>
                  </w:divBdr>
                  <w:divsChild>
                    <w:div w:id="6675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63853576">
      <w:bodyDiv w:val="1"/>
      <w:marLeft w:val="0"/>
      <w:marRight w:val="0"/>
      <w:marTop w:val="0"/>
      <w:marBottom w:val="0"/>
      <w:divBdr>
        <w:top w:val="none" w:sz="0" w:space="0" w:color="auto"/>
        <w:left w:val="none" w:sz="0" w:space="0" w:color="auto"/>
        <w:bottom w:val="none" w:sz="0" w:space="0" w:color="auto"/>
        <w:right w:val="none" w:sz="0" w:space="0" w:color="auto"/>
      </w:divBdr>
      <w:divsChild>
        <w:div w:id="632757732">
          <w:marLeft w:val="0"/>
          <w:marRight w:val="0"/>
          <w:marTop w:val="0"/>
          <w:marBottom w:val="0"/>
          <w:divBdr>
            <w:top w:val="none" w:sz="0" w:space="0" w:color="auto"/>
            <w:left w:val="none" w:sz="0" w:space="0" w:color="auto"/>
            <w:bottom w:val="none" w:sz="0" w:space="0" w:color="auto"/>
            <w:right w:val="none" w:sz="0" w:space="0" w:color="auto"/>
          </w:divBdr>
          <w:divsChild>
            <w:div w:id="2050102167">
              <w:marLeft w:val="0"/>
              <w:marRight w:val="0"/>
              <w:marTop w:val="0"/>
              <w:marBottom w:val="0"/>
              <w:divBdr>
                <w:top w:val="none" w:sz="0" w:space="0" w:color="auto"/>
                <w:left w:val="none" w:sz="0" w:space="0" w:color="auto"/>
                <w:bottom w:val="none" w:sz="0" w:space="0" w:color="auto"/>
                <w:right w:val="none" w:sz="0" w:space="0" w:color="auto"/>
              </w:divBdr>
              <w:divsChild>
                <w:div w:id="1834030939">
                  <w:marLeft w:val="0"/>
                  <w:marRight w:val="0"/>
                  <w:marTop w:val="0"/>
                  <w:marBottom w:val="0"/>
                  <w:divBdr>
                    <w:top w:val="none" w:sz="0" w:space="0" w:color="auto"/>
                    <w:left w:val="none" w:sz="0" w:space="0" w:color="auto"/>
                    <w:bottom w:val="none" w:sz="0" w:space="0" w:color="auto"/>
                    <w:right w:val="none" w:sz="0" w:space="0" w:color="auto"/>
                  </w:divBdr>
                  <w:divsChild>
                    <w:div w:id="1126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07829825">
      <w:bodyDiv w:val="1"/>
      <w:marLeft w:val="0"/>
      <w:marRight w:val="0"/>
      <w:marTop w:val="0"/>
      <w:marBottom w:val="0"/>
      <w:divBdr>
        <w:top w:val="none" w:sz="0" w:space="0" w:color="auto"/>
        <w:left w:val="none" w:sz="0" w:space="0" w:color="auto"/>
        <w:bottom w:val="none" w:sz="0" w:space="0" w:color="auto"/>
        <w:right w:val="none" w:sz="0" w:space="0" w:color="auto"/>
      </w:divBdr>
      <w:divsChild>
        <w:div w:id="841047428">
          <w:marLeft w:val="0"/>
          <w:marRight w:val="0"/>
          <w:marTop w:val="0"/>
          <w:marBottom w:val="0"/>
          <w:divBdr>
            <w:top w:val="none" w:sz="0" w:space="0" w:color="auto"/>
            <w:left w:val="none" w:sz="0" w:space="0" w:color="auto"/>
            <w:bottom w:val="none" w:sz="0" w:space="0" w:color="auto"/>
            <w:right w:val="none" w:sz="0" w:space="0" w:color="auto"/>
          </w:divBdr>
          <w:divsChild>
            <w:div w:id="560752582">
              <w:marLeft w:val="0"/>
              <w:marRight w:val="0"/>
              <w:marTop w:val="0"/>
              <w:marBottom w:val="0"/>
              <w:divBdr>
                <w:top w:val="none" w:sz="0" w:space="0" w:color="auto"/>
                <w:left w:val="none" w:sz="0" w:space="0" w:color="auto"/>
                <w:bottom w:val="none" w:sz="0" w:space="0" w:color="auto"/>
                <w:right w:val="none" w:sz="0" w:space="0" w:color="auto"/>
              </w:divBdr>
              <w:divsChild>
                <w:div w:id="1431468902">
                  <w:marLeft w:val="0"/>
                  <w:marRight w:val="0"/>
                  <w:marTop w:val="0"/>
                  <w:marBottom w:val="0"/>
                  <w:divBdr>
                    <w:top w:val="none" w:sz="0" w:space="0" w:color="auto"/>
                    <w:left w:val="none" w:sz="0" w:space="0" w:color="auto"/>
                    <w:bottom w:val="none" w:sz="0" w:space="0" w:color="auto"/>
                    <w:right w:val="none" w:sz="0" w:space="0" w:color="auto"/>
                  </w:divBdr>
                  <w:divsChild>
                    <w:div w:id="8608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85589">
      <w:bodyDiv w:val="1"/>
      <w:marLeft w:val="0"/>
      <w:marRight w:val="0"/>
      <w:marTop w:val="0"/>
      <w:marBottom w:val="0"/>
      <w:divBdr>
        <w:top w:val="none" w:sz="0" w:space="0" w:color="auto"/>
        <w:left w:val="none" w:sz="0" w:space="0" w:color="auto"/>
        <w:bottom w:val="none" w:sz="0" w:space="0" w:color="auto"/>
        <w:right w:val="none" w:sz="0" w:space="0" w:color="auto"/>
      </w:divBdr>
      <w:divsChild>
        <w:div w:id="610086396">
          <w:marLeft w:val="0"/>
          <w:marRight w:val="0"/>
          <w:marTop w:val="0"/>
          <w:marBottom w:val="0"/>
          <w:divBdr>
            <w:top w:val="none" w:sz="0" w:space="0" w:color="auto"/>
            <w:left w:val="none" w:sz="0" w:space="0" w:color="auto"/>
            <w:bottom w:val="none" w:sz="0" w:space="0" w:color="auto"/>
            <w:right w:val="none" w:sz="0" w:space="0" w:color="auto"/>
          </w:divBdr>
          <w:divsChild>
            <w:div w:id="271594033">
              <w:marLeft w:val="0"/>
              <w:marRight w:val="0"/>
              <w:marTop w:val="0"/>
              <w:marBottom w:val="0"/>
              <w:divBdr>
                <w:top w:val="none" w:sz="0" w:space="0" w:color="auto"/>
                <w:left w:val="none" w:sz="0" w:space="0" w:color="auto"/>
                <w:bottom w:val="none" w:sz="0" w:space="0" w:color="auto"/>
                <w:right w:val="none" w:sz="0" w:space="0" w:color="auto"/>
              </w:divBdr>
              <w:divsChild>
                <w:div w:id="889420372">
                  <w:marLeft w:val="0"/>
                  <w:marRight w:val="0"/>
                  <w:marTop w:val="0"/>
                  <w:marBottom w:val="0"/>
                  <w:divBdr>
                    <w:top w:val="none" w:sz="0" w:space="0" w:color="auto"/>
                    <w:left w:val="none" w:sz="0" w:space="0" w:color="auto"/>
                    <w:bottom w:val="none" w:sz="0" w:space="0" w:color="auto"/>
                    <w:right w:val="none" w:sz="0" w:space="0" w:color="auto"/>
                  </w:divBdr>
                  <w:divsChild>
                    <w:div w:id="19703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659697">
      <w:bodyDiv w:val="1"/>
      <w:marLeft w:val="0"/>
      <w:marRight w:val="0"/>
      <w:marTop w:val="0"/>
      <w:marBottom w:val="0"/>
      <w:divBdr>
        <w:top w:val="none" w:sz="0" w:space="0" w:color="auto"/>
        <w:left w:val="none" w:sz="0" w:space="0" w:color="auto"/>
        <w:bottom w:val="none" w:sz="0" w:space="0" w:color="auto"/>
        <w:right w:val="none" w:sz="0" w:space="0" w:color="auto"/>
      </w:divBdr>
      <w:divsChild>
        <w:div w:id="970863738">
          <w:marLeft w:val="0"/>
          <w:marRight w:val="0"/>
          <w:marTop w:val="0"/>
          <w:marBottom w:val="0"/>
          <w:divBdr>
            <w:top w:val="none" w:sz="0" w:space="0" w:color="auto"/>
            <w:left w:val="none" w:sz="0" w:space="0" w:color="auto"/>
            <w:bottom w:val="none" w:sz="0" w:space="0" w:color="auto"/>
            <w:right w:val="none" w:sz="0" w:space="0" w:color="auto"/>
          </w:divBdr>
          <w:divsChild>
            <w:div w:id="407964691">
              <w:marLeft w:val="0"/>
              <w:marRight w:val="0"/>
              <w:marTop w:val="0"/>
              <w:marBottom w:val="0"/>
              <w:divBdr>
                <w:top w:val="none" w:sz="0" w:space="0" w:color="auto"/>
                <w:left w:val="none" w:sz="0" w:space="0" w:color="auto"/>
                <w:bottom w:val="none" w:sz="0" w:space="0" w:color="auto"/>
                <w:right w:val="none" w:sz="0" w:space="0" w:color="auto"/>
              </w:divBdr>
              <w:divsChild>
                <w:div w:id="302085169">
                  <w:marLeft w:val="0"/>
                  <w:marRight w:val="0"/>
                  <w:marTop w:val="0"/>
                  <w:marBottom w:val="0"/>
                  <w:divBdr>
                    <w:top w:val="none" w:sz="0" w:space="0" w:color="auto"/>
                    <w:left w:val="none" w:sz="0" w:space="0" w:color="auto"/>
                    <w:bottom w:val="none" w:sz="0" w:space="0" w:color="auto"/>
                    <w:right w:val="none" w:sz="0" w:space="0" w:color="auto"/>
                  </w:divBdr>
                  <w:divsChild>
                    <w:div w:id="14841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16603150">
      <w:bodyDiv w:val="1"/>
      <w:marLeft w:val="0"/>
      <w:marRight w:val="0"/>
      <w:marTop w:val="0"/>
      <w:marBottom w:val="0"/>
      <w:divBdr>
        <w:top w:val="none" w:sz="0" w:space="0" w:color="auto"/>
        <w:left w:val="none" w:sz="0" w:space="0" w:color="auto"/>
        <w:bottom w:val="none" w:sz="0" w:space="0" w:color="auto"/>
        <w:right w:val="none" w:sz="0" w:space="0" w:color="auto"/>
      </w:divBdr>
    </w:div>
    <w:div w:id="1157459838">
      <w:bodyDiv w:val="1"/>
      <w:marLeft w:val="0"/>
      <w:marRight w:val="0"/>
      <w:marTop w:val="0"/>
      <w:marBottom w:val="0"/>
      <w:divBdr>
        <w:top w:val="none" w:sz="0" w:space="0" w:color="auto"/>
        <w:left w:val="none" w:sz="0" w:space="0" w:color="auto"/>
        <w:bottom w:val="none" w:sz="0" w:space="0" w:color="auto"/>
        <w:right w:val="none" w:sz="0" w:space="0" w:color="auto"/>
      </w:divBdr>
      <w:divsChild>
        <w:div w:id="769474436">
          <w:marLeft w:val="0"/>
          <w:marRight w:val="0"/>
          <w:marTop w:val="0"/>
          <w:marBottom w:val="0"/>
          <w:divBdr>
            <w:top w:val="none" w:sz="0" w:space="0" w:color="auto"/>
            <w:left w:val="none" w:sz="0" w:space="0" w:color="auto"/>
            <w:bottom w:val="none" w:sz="0" w:space="0" w:color="auto"/>
            <w:right w:val="none" w:sz="0" w:space="0" w:color="auto"/>
          </w:divBdr>
          <w:divsChild>
            <w:div w:id="2044016738">
              <w:marLeft w:val="0"/>
              <w:marRight w:val="0"/>
              <w:marTop w:val="0"/>
              <w:marBottom w:val="0"/>
              <w:divBdr>
                <w:top w:val="none" w:sz="0" w:space="0" w:color="auto"/>
                <w:left w:val="none" w:sz="0" w:space="0" w:color="auto"/>
                <w:bottom w:val="none" w:sz="0" w:space="0" w:color="auto"/>
                <w:right w:val="none" w:sz="0" w:space="0" w:color="auto"/>
              </w:divBdr>
              <w:divsChild>
                <w:div w:id="1442341568">
                  <w:marLeft w:val="0"/>
                  <w:marRight w:val="0"/>
                  <w:marTop w:val="0"/>
                  <w:marBottom w:val="0"/>
                  <w:divBdr>
                    <w:top w:val="none" w:sz="0" w:space="0" w:color="auto"/>
                    <w:left w:val="none" w:sz="0" w:space="0" w:color="auto"/>
                    <w:bottom w:val="none" w:sz="0" w:space="0" w:color="auto"/>
                    <w:right w:val="none" w:sz="0" w:space="0" w:color="auto"/>
                  </w:divBdr>
                  <w:divsChild>
                    <w:div w:id="18185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 w:id="1565025138">
      <w:bodyDiv w:val="1"/>
      <w:marLeft w:val="0"/>
      <w:marRight w:val="0"/>
      <w:marTop w:val="0"/>
      <w:marBottom w:val="0"/>
      <w:divBdr>
        <w:top w:val="none" w:sz="0" w:space="0" w:color="auto"/>
        <w:left w:val="none" w:sz="0" w:space="0" w:color="auto"/>
        <w:bottom w:val="none" w:sz="0" w:space="0" w:color="auto"/>
        <w:right w:val="none" w:sz="0" w:space="0" w:color="auto"/>
      </w:divBdr>
      <w:divsChild>
        <w:div w:id="412046454">
          <w:marLeft w:val="0"/>
          <w:marRight w:val="0"/>
          <w:marTop w:val="0"/>
          <w:marBottom w:val="0"/>
          <w:divBdr>
            <w:top w:val="none" w:sz="0" w:space="0" w:color="auto"/>
            <w:left w:val="none" w:sz="0" w:space="0" w:color="auto"/>
            <w:bottom w:val="none" w:sz="0" w:space="0" w:color="auto"/>
            <w:right w:val="none" w:sz="0" w:space="0" w:color="auto"/>
          </w:divBdr>
          <w:divsChild>
            <w:div w:id="536747578">
              <w:marLeft w:val="0"/>
              <w:marRight w:val="0"/>
              <w:marTop w:val="0"/>
              <w:marBottom w:val="0"/>
              <w:divBdr>
                <w:top w:val="none" w:sz="0" w:space="0" w:color="auto"/>
                <w:left w:val="none" w:sz="0" w:space="0" w:color="auto"/>
                <w:bottom w:val="none" w:sz="0" w:space="0" w:color="auto"/>
                <w:right w:val="none" w:sz="0" w:space="0" w:color="auto"/>
              </w:divBdr>
              <w:divsChild>
                <w:div w:id="1913461472">
                  <w:marLeft w:val="0"/>
                  <w:marRight w:val="0"/>
                  <w:marTop w:val="0"/>
                  <w:marBottom w:val="0"/>
                  <w:divBdr>
                    <w:top w:val="none" w:sz="0" w:space="0" w:color="auto"/>
                    <w:left w:val="none" w:sz="0" w:space="0" w:color="auto"/>
                    <w:bottom w:val="none" w:sz="0" w:space="0" w:color="auto"/>
                    <w:right w:val="none" w:sz="0" w:space="0" w:color="auto"/>
                  </w:divBdr>
                  <w:divsChild>
                    <w:div w:id="4419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512625">
      <w:bodyDiv w:val="1"/>
      <w:marLeft w:val="0"/>
      <w:marRight w:val="0"/>
      <w:marTop w:val="0"/>
      <w:marBottom w:val="0"/>
      <w:divBdr>
        <w:top w:val="none" w:sz="0" w:space="0" w:color="auto"/>
        <w:left w:val="none" w:sz="0" w:space="0" w:color="auto"/>
        <w:bottom w:val="none" w:sz="0" w:space="0" w:color="auto"/>
        <w:right w:val="none" w:sz="0" w:space="0" w:color="auto"/>
      </w:divBdr>
    </w:div>
    <w:div w:id="1696618621">
      <w:bodyDiv w:val="1"/>
      <w:marLeft w:val="0"/>
      <w:marRight w:val="0"/>
      <w:marTop w:val="0"/>
      <w:marBottom w:val="0"/>
      <w:divBdr>
        <w:top w:val="none" w:sz="0" w:space="0" w:color="auto"/>
        <w:left w:val="none" w:sz="0" w:space="0" w:color="auto"/>
        <w:bottom w:val="none" w:sz="0" w:space="0" w:color="auto"/>
        <w:right w:val="none" w:sz="0" w:space="0" w:color="auto"/>
      </w:divBdr>
      <w:divsChild>
        <w:div w:id="874924834">
          <w:marLeft w:val="0"/>
          <w:marRight w:val="0"/>
          <w:marTop w:val="0"/>
          <w:marBottom w:val="0"/>
          <w:divBdr>
            <w:top w:val="none" w:sz="0" w:space="0" w:color="auto"/>
            <w:left w:val="none" w:sz="0" w:space="0" w:color="auto"/>
            <w:bottom w:val="none" w:sz="0" w:space="0" w:color="auto"/>
            <w:right w:val="none" w:sz="0" w:space="0" w:color="auto"/>
          </w:divBdr>
          <w:divsChild>
            <w:div w:id="1615283850">
              <w:marLeft w:val="0"/>
              <w:marRight w:val="0"/>
              <w:marTop w:val="0"/>
              <w:marBottom w:val="0"/>
              <w:divBdr>
                <w:top w:val="none" w:sz="0" w:space="0" w:color="auto"/>
                <w:left w:val="none" w:sz="0" w:space="0" w:color="auto"/>
                <w:bottom w:val="none" w:sz="0" w:space="0" w:color="auto"/>
                <w:right w:val="none" w:sz="0" w:space="0" w:color="auto"/>
              </w:divBdr>
              <w:divsChild>
                <w:div w:id="170293055">
                  <w:marLeft w:val="0"/>
                  <w:marRight w:val="0"/>
                  <w:marTop w:val="0"/>
                  <w:marBottom w:val="0"/>
                  <w:divBdr>
                    <w:top w:val="none" w:sz="0" w:space="0" w:color="auto"/>
                    <w:left w:val="none" w:sz="0" w:space="0" w:color="auto"/>
                    <w:bottom w:val="none" w:sz="0" w:space="0" w:color="auto"/>
                    <w:right w:val="none" w:sz="0" w:space="0" w:color="auto"/>
                  </w:divBdr>
                  <w:divsChild>
                    <w:div w:id="8887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982428">
      <w:bodyDiv w:val="1"/>
      <w:marLeft w:val="0"/>
      <w:marRight w:val="0"/>
      <w:marTop w:val="0"/>
      <w:marBottom w:val="0"/>
      <w:divBdr>
        <w:top w:val="none" w:sz="0" w:space="0" w:color="auto"/>
        <w:left w:val="none" w:sz="0" w:space="0" w:color="auto"/>
        <w:bottom w:val="none" w:sz="0" w:space="0" w:color="auto"/>
        <w:right w:val="none" w:sz="0" w:space="0" w:color="auto"/>
      </w:divBdr>
    </w:div>
    <w:div w:id="1792674154">
      <w:bodyDiv w:val="1"/>
      <w:marLeft w:val="0"/>
      <w:marRight w:val="0"/>
      <w:marTop w:val="0"/>
      <w:marBottom w:val="0"/>
      <w:divBdr>
        <w:top w:val="none" w:sz="0" w:space="0" w:color="auto"/>
        <w:left w:val="none" w:sz="0" w:space="0" w:color="auto"/>
        <w:bottom w:val="none" w:sz="0" w:space="0" w:color="auto"/>
        <w:right w:val="none" w:sz="0" w:space="0" w:color="auto"/>
      </w:divBdr>
      <w:divsChild>
        <w:div w:id="576868230">
          <w:marLeft w:val="0"/>
          <w:marRight w:val="0"/>
          <w:marTop w:val="0"/>
          <w:marBottom w:val="0"/>
          <w:divBdr>
            <w:top w:val="none" w:sz="0" w:space="0" w:color="auto"/>
            <w:left w:val="none" w:sz="0" w:space="0" w:color="auto"/>
            <w:bottom w:val="none" w:sz="0" w:space="0" w:color="auto"/>
            <w:right w:val="none" w:sz="0" w:space="0" w:color="auto"/>
          </w:divBdr>
          <w:divsChild>
            <w:div w:id="1540431471">
              <w:marLeft w:val="0"/>
              <w:marRight w:val="0"/>
              <w:marTop w:val="0"/>
              <w:marBottom w:val="0"/>
              <w:divBdr>
                <w:top w:val="none" w:sz="0" w:space="0" w:color="auto"/>
                <w:left w:val="none" w:sz="0" w:space="0" w:color="auto"/>
                <w:bottom w:val="none" w:sz="0" w:space="0" w:color="auto"/>
                <w:right w:val="none" w:sz="0" w:space="0" w:color="auto"/>
              </w:divBdr>
              <w:divsChild>
                <w:div w:id="772211204">
                  <w:marLeft w:val="0"/>
                  <w:marRight w:val="0"/>
                  <w:marTop w:val="0"/>
                  <w:marBottom w:val="0"/>
                  <w:divBdr>
                    <w:top w:val="none" w:sz="0" w:space="0" w:color="auto"/>
                    <w:left w:val="none" w:sz="0" w:space="0" w:color="auto"/>
                    <w:bottom w:val="none" w:sz="0" w:space="0" w:color="auto"/>
                    <w:right w:val="none" w:sz="0" w:space="0" w:color="auto"/>
                  </w:divBdr>
                  <w:divsChild>
                    <w:div w:id="13043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73425">
      <w:bodyDiv w:val="1"/>
      <w:marLeft w:val="0"/>
      <w:marRight w:val="0"/>
      <w:marTop w:val="0"/>
      <w:marBottom w:val="0"/>
      <w:divBdr>
        <w:top w:val="none" w:sz="0" w:space="0" w:color="auto"/>
        <w:left w:val="none" w:sz="0" w:space="0" w:color="auto"/>
        <w:bottom w:val="none" w:sz="0" w:space="0" w:color="auto"/>
        <w:right w:val="none" w:sz="0" w:space="0" w:color="auto"/>
      </w:divBdr>
    </w:div>
    <w:div w:id="1911816461">
      <w:bodyDiv w:val="1"/>
      <w:marLeft w:val="0"/>
      <w:marRight w:val="0"/>
      <w:marTop w:val="0"/>
      <w:marBottom w:val="0"/>
      <w:divBdr>
        <w:top w:val="none" w:sz="0" w:space="0" w:color="auto"/>
        <w:left w:val="none" w:sz="0" w:space="0" w:color="auto"/>
        <w:bottom w:val="none" w:sz="0" w:space="0" w:color="auto"/>
        <w:right w:val="none" w:sz="0" w:space="0" w:color="auto"/>
      </w:divBdr>
    </w:div>
    <w:div w:id="1930038910">
      <w:bodyDiv w:val="1"/>
      <w:marLeft w:val="0"/>
      <w:marRight w:val="0"/>
      <w:marTop w:val="0"/>
      <w:marBottom w:val="0"/>
      <w:divBdr>
        <w:top w:val="none" w:sz="0" w:space="0" w:color="auto"/>
        <w:left w:val="none" w:sz="0" w:space="0" w:color="auto"/>
        <w:bottom w:val="none" w:sz="0" w:space="0" w:color="auto"/>
        <w:right w:val="none" w:sz="0" w:space="0" w:color="auto"/>
      </w:divBdr>
      <w:divsChild>
        <w:div w:id="808594838">
          <w:marLeft w:val="0"/>
          <w:marRight w:val="0"/>
          <w:marTop w:val="0"/>
          <w:marBottom w:val="0"/>
          <w:divBdr>
            <w:top w:val="none" w:sz="0" w:space="0" w:color="auto"/>
            <w:left w:val="none" w:sz="0" w:space="0" w:color="auto"/>
            <w:bottom w:val="none" w:sz="0" w:space="0" w:color="auto"/>
            <w:right w:val="none" w:sz="0" w:space="0" w:color="auto"/>
          </w:divBdr>
          <w:divsChild>
            <w:div w:id="1838575495">
              <w:marLeft w:val="0"/>
              <w:marRight w:val="0"/>
              <w:marTop w:val="0"/>
              <w:marBottom w:val="0"/>
              <w:divBdr>
                <w:top w:val="none" w:sz="0" w:space="0" w:color="auto"/>
                <w:left w:val="none" w:sz="0" w:space="0" w:color="auto"/>
                <w:bottom w:val="none" w:sz="0" w:space="0" w:color="auto"/>
                <w:right w:val="none" w:sz="0" w:space="0" w:color="auto"/>
              </w:divBdr>
              <w:divsChild>
                <w:div w:id="110562851">
                  <w:marLeft w:val="0"/>
                  <w:marRight w:val="0"/>
                  <w:marTop w:val="0"/>
                  <w:marBottom w:val="0"/>
                  <w:divBdr>
                    <w:top w:val="none" w:sz="0" w:space="0" w:color="auto"/>
                    <w:left w:val="none" w:sz="0" w:space="0" w:color="auto"/>
                    <w:bottom w:val="none" w:sz="0" w:space="0" w:color="auto"/>
                    <w:right w:val="none" w:sz="0" w:space="0" w:color="auto"/>
                  </w:divBdr>
                  <w:divsChild>
                    <w:div w:id="7774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031651">
      <w:bodyDiv w:val="1"/>
      <w:marLeft w:val="0"/>
      <w:marRight w:val="0"/>
      <w:marTop w:val="0"/>
      <w:marBottom w:val="0"/>
      <w:divBdr>
        <w:top w:val="none" w:sz="0" w:space="0" w:color="auto"/>
        <w:left w:val="none" w:sz="0" w:space="0" w:color="auto"/>
        <w:bottom w:val="none" w:sz="0" w:space="0" w:color="auto"/>
        <w:right w:val="none" w:sz="0" w:space="0" w:color="auto"/>
      </w:divBdr>
    </w:div>
    <w:div w:id="2070416489">
      <w:bodyDiv w:val="1"/>
      <w:marLeft w:val="0"/>
      <w:marRight w:val="0"/>
      <w:marTop w:val="0"/>
      <w:marBottom w:val="0"/>
      <w:divBdr>
        <w:top w:val="none" w:sz="0" w:space="0" w:color="auto"/>
        <w:left w:val="none" w:sz="0" w:space="0" w:color="auto"/>
        <w:bottom w:val="none" w:sz="0" w:space="0" w:color="auto"/>
        <w:right w:val="none" w:sz="0" w:space="0" w:color="auto"/>
      </w:divBdr>
      <w:divsChild>
        <w:div w:id="1517038274">
          <w:marLeft w:val="0"/>
          <w:marRight w:val="0"/>
          <w:marTop w:val="0"/>
          <w:marBottom w:val="0"/>
          <w:divBdr>
            <w:top w:val="none" w:sz="0" w:space="0" w:color="auto"/>
            <w:left w:val="none" w:sz="0" w:space="0" w:color="auto"/>
            <w:bottom w:val="none" w:sz="0" w:space="0" w:color="auto"/>
            <w:right w:val="none" w:sz="0" w:space="0" w:color="auto"/>
          </w:divBdr>
          <w:divsChild>
            <w:div w:id="711346891">
              <w:marLeft w:val="0"/>
              <w:marRight w:val="0"/>
              <w:marTop w:val="0"/>
              <w:marBottom w:val="0"/>
              <w:divBdr>
                <w:top w:val="none" w:sz="0" w:space="0" w:color="auto"/>
                <w:left w:val="none" w:sz="0" w:space="0" w:color="auto"/>
                <w:bottom w:val="none" w:sz="0" w:space="0" w:color="auto"/>
                <w:right w:val="none" w:sz="0" w:space="0" w:color="auto"/>
              </w:divBdr>
              <w:divsChild>
                <w:div w:id="57826024">
                  <w:marLeft w:val="0"/>
                  <w:marRight w:val="0"/>
                  <w:marTop w:val="0"/>
                  <w:marBottom w:val="0"/>
                  <w:divBdr>
                    <w:top w:val="none" w:sz="0" w:space="0" w:color="auto"/>
                    <w:left w:val="none" w:sz="0" w:space="0" w:color="auto"/>
                    <w:bottom w:val="none" w:sz="0" w:space="0" w:color="auto"/>
                    <w:right w:val="none" w:sz="0" w:space="0" w:color="auto"/>
                  </w:divBdr>
                  <w:divsChild>
                    <w:div w:id="63251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568017">
      <w:bodyDiv w:val="1"/>
      <w:marLeft w:val="0"/>
      <w:marRight w:val="0"/>
      <w:marTop w:val="0"/>
      <w:marBottom w:val="0"/>
      <w:divBdr>
        <w:top w:val="none" w:sz="0" w:space="0" w:color="auto"/>
        <w:left w:val="none" w:sz="0" w:space="0" w:color="auto"/>
        <w:bottom w:val="none" w:sz="0" w:space="0" w:color="auto"/>
        <w:right w:val="none" w:sz="0" w:space="0" w:color="auto"/>
      </w:divBdr>
      <w:divsChild>
        <w:div w:id="388501061">
          <w:marLeft w:val="0"/>
          <w:marRight w:val="0"/>
          <w:marTop w:val="0"/>
          <w:marBottom w:val="0"/>
          <w:divBdr>
            <w:top w:val="none" w:sz="0" w:space="0" w:color="auto"/>
            <w:left w:val="none" w:sz="0" w:space="0" w:color="auto"/>
            <w:bottom w:val="none" w:sz="0" w:space="0" w:color="auto"/>
            <w:right w:val="none" w:sz="0" w:space="0" w:color="auto"/>
          </w:divBdr>
          <w:divsChild>
            <w:div w:id="1056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www.rockwool.de/rocktect-fire" TargetMode="External"/><Relationship Id="rId17" Type="http://schemas.openxmlformats.org/officeDocument/2006/relationships/header" Target="header2.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www.rockwool.de"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 Id="rId22"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6A8D7A24D72A4ABA0FA53191E1A6BA" ma:contentTypeVersion="14" ma:contentTypeDescription="Create a new document." ma:contentTypeScope="" ma:versionID="b0786ea62de13c14c127c618383cd8f3">
  <xsd:schema xmlns:xsd="http://www.w3.org/2001/XMLSchema" xmlns:xs="http://www.w3.org/2001/XMLSchema" xmlns:p="http://schemas.microsoft.com/office/2006/metadata/properties" xmlns:ns3="76ffd6aa-d889-44fe-8011-83b319843871" xmlns:ns4="412287e6-e587-4176-8990-7423be246b7b" targetNamespace="http://schemas.microsoft.com/office/2006/metadata/properties" ma:root="true" ma:fieldsID="0616c0c4c9c0e9e548c2c502af5ccad7" ns3:_="" ns4:_="">
    <xsd:import namespace="76ffd6aa-d889-44fe-8011-83b319843871"/>
    <xsd:import namespace="412287e6-e587-4176-8990-7423be246b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fd6aa-d889-44fe-8011-83b3198438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287e6-e587-4176-8990-7423be246b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D6C2B-6859-4240-819B-F39A20F4C4C4}">
  <ds:schemaRefs>
    <ds:schemaRef ds:uri="http://schemas.microsoft.com/sharepoint/v3/contenttype/forms"/>
  </ds:schemaRefs>
</ds:datastoreItem>
</file>

<file path=customXml/itemProps2.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170A91-DB14-4742-81AF-7AC3E6234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fd6aa-d889-44fe-8011-83b319843871"/>
    <ds:schemaRef ds:uri="412287e6-e587-4176-8990-7423be246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B29A0B-0C95-4667-B9D8-9236A94FD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549</Words>
  <Characters>3463</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4004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5</cp:revision>
  <cp:lastPrinted>2022-06-02T14:33:00Z</cp:lastPrinted>
  <dcterms:created xsi:type="dcterms:W3CDTF">2022-06-02T09:12:00Z</dcterms:created>
  <dcterms:modified xsi:type="dcterms:W3CDTF">2022-06-03T13:26:00Z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0x0101007C6A8D7A24D72A4ABA0FA53191E1A6BA</vt:lpwstr>
  </property>
</Properties>
</file>