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CBEE9" w14:textId="567EC872" w:rsidR="00DD6CB8" w:rsidRPr="00600A95" w:rsidRDefault="00DD6CB8" w:rsidP="00DD6CB8">
      <w:pPr>
        <w:spacing w:after="200" w:line="276" w:lineRule="auto"/>
        <w:rPr>
          <w:rFonts w:eastAsia="Calibri" w:cstheme="minorHAnsi"/>
          <w:b/>
          <w:noProof/>
        </w:rPr>
      </w:pPr>
      <w:r w:rsidRPr="00600A95">
        <w:rPr>
          <w:rFonts w:eastAsia="Calibri" w:cstheme="minorHAnsi"/>
          <w:b/>
          <w:noProof/>
        </w:rPr>
        <w:t>ROCKWOOL zprovozn</w:t>
      </w:r>
      <w:r w:rsidR="00CB4877" w:rsidRPr="00600A95">
        <w:rPr>
          <w:rFonts w:eastAsia="Calibri" w:cstheme="minorHAnsi"/>
          <w:b/>
          <w:noProof/>
        </w:rPr>
        <w:t>il</w:t>
      </w:r>
      <w:r w:rsidR="00995FCA" w:rsidRPr="00600A95">
        <w:rPr>
          <w:rFonts w:eastAsia="Calibri" w:cstheme="minorHAnsi"/>
          <w:b/>
          <w:noProof/>
        </w:rPr>
        <w:t xml:space="preserve"> novou</w:t>
      </w:r>
      <w:r w:rsidRPr="00600A95">
        <w:rPr>
          <w:rFonts w:eastAsia="Calibri" w:cstheme="minorHAnsi"/>
          <w:b/>
          <w:noProof/>
        </w:rPr>
        <w:t xml:space="preserve"> linku na výrobu </w:t>
      </w:r>
      <w:r w:rsidR="00956ED9" w:rsidRPr="00600A95">
        <w:rPr>
          <w:rFonts w:eastAsia="Calibri" w:cstheme="minorHAnsi"/>
          <w:b/>
          <w:noProof/>
        </w:rPr>
        <w:t xml:space="preserve">potrubních izolačních pouzder </w:t>
      </w:r>
      <w:r w:rsidR="00273560" w:rsidRPr="00600A95">
        <w:rPr>
          <w:rFonts w:eastAsia="Calibri" w:cstheme="minorHAnsi"/>
          <w:b/>
          <w:noProof/>
        </w:rPr>
        <w:t xml:space="preserve">za </w:t>
      </w:r>
      <w:r w:rsidR="00866FBC" w:rsidRPr="00600A95">
        <w:rPr>
          <w:rFonts w:eastAsia="Calibri" w:cstheme="minorHAnsi"/>
          <w:b/>
          <w:noProof/>
        </w:rPr>
        <w:t>208 mil. korun</w:t>
      </w:r>
    </w:p>
    <w:p w14:paraId="1F1158BA" w14:textId="0477A7EC" w:rsidR="00CC2892" w:rsidRPr="00600A95" w:rsidRDefault="00DD6CB8" w:rsidP="00DD6CB8">
      <w:pPr>
        <w:spacing w:line="360" w:lineRule="auto"/>
        <w:jc w:val="both"/>
        <w:rPr>
          <w:rFonts w:eastAsia="Calibri" w:cstheme="minorHAnsi"/>
          <w:b/>
          <w:noProof/>
        </w:rPr>
      </w:pPr>
      <w:r w:rsidRPr="00600A95">
        <w:rPr>
          <w:rFonts w:eastAsia="Calibri" w:cstheme="minorHAnsi"/>
          <w:noProof/>
        </w:rPr>
        <w:t xml:space="preserve">Bohumín, </w:t>
      </w:r>
      <w:r w:rsidR="00BB7E10">
        <w:rPr>
          <w:rFonts w:eastAsia="Calibri" w:cstheme="minorHAnsi"/>
          <w:noProof/>
        </w:rPr>
        <w:t>19</w:t>
      </w:r>
      <w:r w:rsidRPr="00600A95">
        <w:rPr>
          <w:rFonts w:eastAsia="Calibri" w:cstheme="minorHAnsi"/>
          <w:noProof/>
        </w:rPr>
        <w:t xml:space="preserve">. </w:t>
      </w:r>
      <w:r w:rsidR="00452391" w:rsidRPr="00600A95">
        <w:rPr>
          <w:rFonts w:eastAsia="Calibri" w:cstheme="minorHAnsi"/>
          <w:noProof/>
        </w:rPr>
        <w:t>října</w:t>
      </w:r>
      <w:r w:rsidRPr="00600A95">
        <w:rPr>
          <w:rFonts w:eastAsia="Calibri" w:cstheme="minorHAnsi"/>
          <w:noProof/>
        </w:rPr>
        <w:t xml:space="preserve"> 20</w:t>
      </w:r>
      <w:r w:rsidR="005C1944" w:rsidRPr="00600A95">
        <w:rPr>
          <w:rFonts w:eastAsia="Calibri" w:cstheme="minorHAnsi"/>
          <w:noProof/>
        </w:rPr>
        <w:t>20</w:t>
      </w:r>
      <w:r w:rsidRPr="00600A95">
        <w:rPr>
          <w:rFonts w:eastAsia="Calibri" w:cstheme="minorHAnsi"/>
          <w:noProof/>
        </w:rPr>
        <w:t xml:space="preserve"> –</w:t>
      </w:r>
      <w:r w:rsidRPr="00600A95">
        <w:rPr>
          <w:rFonts w:eastAsia="Calibri" w:cstheme="minorHAnsi"/>
          <w:b/>
          <w:noProof/>
        </w:rPr>
        <w:t xml:space="preserve"> Bohumínský závod </w:t>
      </w:r>
      <w:r w:rsidR="00F37B79" w:rsidRPr="00600A95">
        <w:rPr>
          <w:rFonts w:eastAsia="Calibri" w:cstheme="minorHAnsi"/>
          <w:b/>
          <w:noProof/>
        </w:rPr>
        <w:t>ROCKWOOL</w:t>
      </w:r>
      <w:r w:rsidR="004D3B3B" w:rsidRPr="00600A95">
        <w:rPr>
          <w:rFonts w:eastAsia="Calibri" w:cstheme="minorHAnsi"/>
          <w:b/>
          <w:noProof/>
        </w:rPr>
        <w:t>, který vyrábí</w:t>
      </w:r>
      <w:r w:rsidRPr="00600A95">
        <w:rPr>
          <w:rFonts w:eastAsia="Calibri" w:cstheme="minorHAnsi"/>
          <w:b/>
          <w:noProof/>
        </w:rPr>
        <w:t xml:space="preserve"> produkt</w:t>
      </w:r>
      <w:r w:rsidR="004D3B3B" w:rsidRPr="00600A95">
        <w:rPr>
          <w:rFonts w:eastAsia="Calibri" w:cstheme="minorHAnsi"/>
          <w:b/>
          <w:noProof/>
        </w:rPr>
        <w:t>y</w:t>
      </w:r>
      <w:r w:rsidRPr="00600A95">
        <w:rPr>
          <w:rFonts w:eastAsia="Calibri" w:cstheme="minorHAnsi"/>
          <w:b/>
          <w:noProof/>
        </w:rPr>
        <w:t xml:space="preserve"> z kamenné</w:t>
      </w:r>
      <w:r w:rsidR="009D63F4" w:rsidRPr="00600A95">
        <w:rPr>
          <w:rFonts w:eastAsia="Calibri" w:cstheme="minorHAnsi"/>
          <w:b/>
          <w:noProof/>
        </w:rPr>
        <w:t xml:space="preserve"> vlny</w:t>
      </w:r>
      <w:r w:rsidR="00D03AF2" w:rsidRPr="00600A95">
        <w:rPr>
          <w:rFonts w:eastAsia="Calibri" w:cstheme="minorHAnsi"/>
          <w:b/>
          <w:noProof/>
        </w:rPr>
        <w:t>,</w:t>
      </w:r>
      <w:r w:rsidRPr="00600A95">
        <w:rPr>
          <w:rFonts w:eastAsia="Calibri" w:cstheme="minorHAnsi"/>
          <w:b/>
          <w:noProof/>
        </w:rPr>
        <w:t xml:space="preserve"> </w:t>
      </w:r>
      <w:r w:rsidR="00F06184" w:rsidRPr="00600A95">
        <w:rPr>
          <w:rFonts w:eastAsia="Calibri" w:cstheme="minorHAnsi"/>
          <w:b/>
          <w:noProof/>
        </w:rPr>
        <w:t>spustil</w:t>
      </w:r>
      <w:r w:rsidR="000E1674" w:rsidRPr="00600A95">
        <w:rPr>
          <w:rFonts w:eastAsia="Calibri" w:cstheme="minorHAnsi"/>
          <w:b/>
          <w:noProof/>
        </w:rPr>
        <w:t xml:space="preserve"> novou</w:t>
      </w:r>
      <w:r w:rsidRPr="00600A95">
        <w:rPr>
          <w:rFonts w:eastAsia="Calibri" w:cstheme="minorHAnsi"/>
          <w:b/>
          <w:noProof/>
        </w:rPr>
        <w:t xml:space="preserve"> </w:t>
      </w:r>
      <w:r w:rsidR="00803886" w:rsidRPr="00600A95">
        <w:rPr>
          <w:rFonts w:eastAsia="Calibri" w:cstheme="minorHAnsi"/>
          <w:b/>
          <w:noProof/>
        </w:rPr>
        <w:t xml:space="preserve">moderní </w:t>
      </w:r>
      <w:r w:rsidRPr="00600A95">
        <w:rPr>
          <w:rFonts w:eastAsia="Calibri" w:cstheme="minorHAnsi"/>
          <w:b/>
          <w:noProof/>
        </w:rPr>
        <w:t xml:space="preserve">linku na výrobu </w:t>
      </w:r>
      <w:r w:rsidR="000E1674" w:rsidRPr="00600A95">
        <w:rPr>
          <w:rFonts w:eastAsia="Calibri" w:cstheme="minorHAnsi"/>
          <w:b/>
          <w:noProof/>
        </w:rPr>
        <w:t>potrubních izolačních pouzd</w:t>
      </w:r>
      <w:r w:rsidR="009D63F4" w:rsidRPr="00600A95">
        <w:rPr>
          <w:rFonts w:eastAsia="Calibri" w:cstheme="minorHAnsi"/>
          <w:b/>
          <w:noProof/>
        </w:rPr>
        <w:t>e</w:t>
      </w:r>
      <w:r w:rsidR="000E1674" w:rsidRPr="00600A95">
        <w:rPr>
          <w:rFonts w:eastAsia="Calibri" w:cstheme="minorHAnsi"/>
          <w:b/>
          <w:noProof/>
        </w:rPr>
        <w:t>r</w:t>
      </w:r>
      <w:r w:rsidRPr="00600A95">
        <w:rPr>
          <w:rFonts w:eastAsia="Calibri" w:cstheme="minorHAnsi"/>
          <w:b/>
          <w:noProof/>
        </w:rPr>
        <w:t xml:space="preserve">. Investice </w:t>
      </w:r>
      <w:r w:rsidR="00045F8C" w:rsidRPr="00600A95">
        <w:rPr>
          <w:rFonts w:eastAsia="Calibri" w:cstheme="minorHAnsi"/>
          <w:b/>
          <w:noProof/>
        </w:rPr>
        <w:t xml:space="preserve">přibližně </w:t>
      </w:r>
      <w:r w:rsidRPr="00600A95">
        <w:rPr>
          <w:rFonts w:eastAsia="Calibri" w:cstheme="minorHAnsi"/>
          <w:b/>
          <w:noProof/>
        </w:rPr>
        <w:t xml:space="preserve">za </w:t>
      </w:r>
      <w:r w:rsidR="007212D8" w:rsidRPr="00600A95">
        <w:rPr>
          <w:rFonts w:eastAsia="Calibri" w:cstheme="minorHAnsi"/>
          <w:b/>
          <w:noProof/>
        </w:rPr>
        <w:t>208</w:t>
      </w:r>
      <w:r w:rsidRPr="00600A95">
        <w:rPr>
          <w:rFonts w:eastAsia="Calibri" w:cstheme="minorHAnsi"/>
          <w:b/>
          <w:noProof/>
        </w:rPr>
        <w:t xml:space="preserve"> mil. Kč </w:t>
      </w:r>
      <w:r w:rsidR="00CC2892">
        <w:rPr>
          <w:rFonts w:eastAsia="Calibri" w:cstheme="minorHAnsi"/>
          <w:b/>
          <w:noProof/>
        </w:rPr>
        <w:t xml:space="preserve">umožní navýšit výrobu potrubních </w:t>
      </w:r>
      <w:r w:rsidR="00F06184" w:rsidRPr="00600A95">
        <w:rPr>
          <w:rFonts w:eastAsia="Calibri" w:cstheme="minorHAnsi"/>
          <w:b/>
          <w:noProof/>
        </w:rPr>
        <w:t>pouzder</w:t>
      </w:r>
      <w:r w:rsidR="004E58B2" w:rsidRPr="00600A95">
        <w:rPr>
          <w:rFonts w:eastAsia="Calibri" w:cstheme="minorHAnsi"/>
          <w:b/>
          <w:noProof/>
        </w:rPr>
        <w:t xml:space="preserve"> o </w:t>
      </w:r>
      <w:r w:rsidR="00CC2892">
        <w:rPr>
          <w:rFonts w:eastAsia="Calibri" w:cstheme="minorHAnsi"/>
          <w:b/>
          <w:noProof/>
        </w:rPr>
        <w:t>více jak 10</w:t>
      </w:r>
      <w:r w:rsidR="004E58B2" w:rsidRPr="00600A95">
        <w:rPr>
          <w:rFonts w:eastAsia="Calibri" w:cstheme="minorHAnsi"/>
          <w:b/>
          <w:noProof/>
        </w:rPr>
        <w:t>0 %</w:t>
      </w:r>
      <w:r w:rsidR="00CC2892">
        <w:rPr>
          <w:rFonts w:eastAsia="Calibri" w:cstheme="minorHAnsi"/>
          <w:b/>
          <w:noProof/>
        </w:rPr>
        <w:t xml:space="preserve">. Zároveň díky ní najde uplatnění </w:t>
      </w:r>
      <w:r w:rsidR="00965061" w:rsidRPr="00600A95">
        <w:rPr>
          <w:rFonts w:eastAsia="Calibri" w:cstheme="minorHAnsi"/>
          <w:b/>
          <w:noProof/>
        </w:rPr>
        <w:t xml:space="preserve">20 </w:t>
      </w:r>
      <w:r w:rsidR="00CC2892">
        <w:rPr>
          <w:rFonts w:eastAsia="Calibri" w:cstheme="minorHAnsi"/>
          <w:b/>
          <w:noProof/>
        </w:rPr>
        <w:t>kvalifikovaných zaměstnanců</w:t>
      </w:r>
      <w:r w:rsidR="00965061" w:rsidRPr="00600A95">
        <w:rPr>
          <w:rFonts w:eastAsia="Calibri" w:cstheme="minorHAnsi"/>
          <w:b/>
          <w:noProof/>
        </w:rPr>
        <w:t xml:space="preserve">. </w:t>
      </w:r>
    </w:p>
    <w:p w14:paraId="1730F260" w14:textId="02725771" w:rsidR="00233812" w:rsidRPr="00600A95" w:rsidRDefault="002C5CB2" w:rsidP="00DD6CB8">
      <w:pPr>
        <w:spacing w:line="360" w:lineRule="auto"/>
        <w:jc w:val="both"/>
        <w:rPr>
          <w:rFonts w:eastAsia="Calibri" w:cstheme="minorHAnsi"/>
          <w:bCs/>
          <w:noProof/>
        </w:rPr>
      </w:pPr>
      <w:r w:rsidRPr="00600A95">
        <w:rPr>
          <w:rFonts w:eastAsia="Calibri" w:cstheme="minorHAnsi"/>
          <w:bCs/>
          <w:noProof/>
        </w:rPr>
        <w:t xml:space="preserve">Hlavním cílem investice bylo posílení pozice na evropském trhu a posílení konkurenceschopnosti značky ROCKWOOL v oblasti technických izolací. </w:t>
      </w:r>
      <w:r w:rsidR="00CB218E" w:rsidRPr="00600A95">
        <w:rPr>
          <w:rFonts w:eastAsia="Calibri" w:cstheme="minorHAnsi"/>
          <w:bCs/>
          <w:noProof/>
        </w:rPr>
        <w:t>Nová linka</w:t>
      </w:r>
      <w:r w:rsidR="00DA3B04" w:rsidRPr="00600A95">
        <w:rPr>
          <w:rFonts w:eastAsia="Calibri" w:cstheme="minorHAnsi"/>
          <w:bCs/>
          <w:noProof/>
        </w:rPr>
        <w:t xml:space="preserve"> </w:t>
      </w:r>
      <w:r w:rsidR="00D90369">
        <w:rPr>
          <w:rFonts w:eastAsia="Calibri" w:cstheme="minorHAnsi"/>
          <w:bCs/>
          <w:noProof/>
        </w:rPr>
        <w:t>splňuje nejpřísnější požadavky na bezpečnost</w:t>
      </w:r>
      <w:r w:rsidR="00EE4BAA">
        <w:rPr>
          <w:rFonts w:eastAsia="Calibri" w:cstheme="minorHAnsi"/>
          <w:bCs/>
          <w:noProof/>
        </w:rPr>
        <w:t xml:space="preserve"> a</w:t>
      </w:r>
      <w:r w:rsidR="00D90369">
        <w:rPr>
          <w:rFonts w:eastAsia="Calibri" w:cstheme="minorHAnsi"/>
          <w:bCs/>
          <w:noProof/>
        </w:rPr>
        <w:t xml:space="preserve"> životní prostředí a klade důraz na pracovní podmínky obsluhy. Investice zvýší celkovou výrobní kapacitu o více jak 100 % na celkový počet až 13 miliónů metrů vyrobených potrubních pouzder za rok. Nová technická řešení se </w:t>
      </w:r>
      <w:r w:rsidR="00EE4BAA">
        <w:rPr>
          <w:rFonts w:eastAsia="Calibri" w:cstheme="minorHAnsi"/>
          <w:bCs/>
          <w:noProof/>
        </w:rPr>
        <w:t>budou postupně zavádět</w:t>
      </w:r>
      <w:r w:rsidR="00D90369">
        <w:rPr>
          <w:rFonts w:eastAsia="Calibri" w:cstheme="minorHAnsi"/>
          <w:bCs/>
          <w:noProof/>
        </w:rPr>
        <w:t xml:space="preserve"> </w:t>
      </w:r>
      <w:r w:rsidR="00EE4BAA">
        <w:rPr>
          <w:rFonts w:eastAsia="Calibri" w:cstheme="minorHAnsi"/>
          <w:bCs/>
          <w:noProof/>
        </w:rPr>
        <w:t>i</w:t>
      </w:r>
      <w:r w:rsidR="00D90369">
        <w:rPr>
          <w:rFonts w:eastAsia="Calibri" w:cstheme="minorHAnsi"/>
          <w:bCs/>
          <w:noProof/>
        </w:rPr>
        <w:t xml:space="preserve"> do stávajících zařízení tak, aby bylo dosaženo co nejlepších pracovních podmínek. </w:t>
      </w:r>
    </w:p>
    <w:p w14:paraId="30200D53" w14:textId="5C5905EB" w:rsidR="00BA67DF" w:rsidRPr="00600A95" w:rsidRDefault="00BA67DF" w:rsidP="00BA67DF">
      <w:pPr>
        <w:spacing w:line="360" w:lineRule="auto"/>
        <w:jc w:val="both"/>
        <w:rPr>
          <w:rFonts w:eastAsia="Calibri" w:cstheme="minorHAnsi"/>
          <w:noProof/>
          <w:lang w:val="cs"/>
        </w:rPr>
      </w:pPr>
      <w:r w:rsidRPr="00600A95">
        <w:rPr>
          <w:rFonts w:eastAsia="Calibri" w:cstheme="minorHAnsi"/>
          <w:noProof/>
          <w:lang w:val="cs"/>
        </w:rPr>
        <w:t xml:space="preserve">Díky investici do vybudování linky na výrobu </w:t>
      </w:r>
      <w:r w:rsidR="00D90369">
        <w:rPr>
          <w:rFonts w:eastAsia="Calibri" w:cstheme="minorHAnsi"/>
          <w:noProof/>
          <w:lang w:val="cs"/>
        </w:rPr>
        <w:t>p</w:t>
      </w:r>
      <w:r w:rsidR="00024ED1">
        <w:rPr>
          <w:rFonts w:eastAsia="Calibri" w:cstheme="minorHAnsi"/>
          <w:noProof/>
          <w:lang w:val="cs"/>
        </w:rPr>
        <w:t>ouzder</w:t>
      </w:r>
      <w:r w:rsidRPr="00600A95">
        <w:rPr>
          <w:rFonts w:eastAsia="Calibri" w:cstheme="minorHAnsi"/>
          <w:noProof/>
          <w:lang w:val="cs"/>
        </w:rPr>
        <w:t xml:space="preserve"> se ve výrobním závodě </w:t>
      </w:r>
      <w:r w:rsidR="00407F53">
        <w:rPr>
          <w:rFonts w:eastAsia="Calibri" w:cstheme="minorHAnsi"/>
          <w:noProof/>
          <w:lang w:val="cs"/>
        </w:rPr>
        <w:t xml:space="preserve">v </w:t>
      </w:r>
      <w:r w:rsidRPr="00600A95">
        <w:rPr>
          <w:rFonts w:eastAsia="Calibri" w:cstheme="minorHAnsi"/>
          <w:noProof/>
          <w:lang w:val="cs"/>
        </w:rPr>
        <w:t>Bohumín</w:t>
      </w:r>
      <w:r w:rsidR="00407F53">
        <w:rPr>
          <w:rFonts w:eastAsia="Calibri" w:cstheme="minorHAnsi"/>
          <w:noProof/>
          <w:lang w:val="cs"/>
        </w:rPr>
        <w:t>ě</w:t>
      </w:r>
      <w:r w:rsidRPr="00600A95">
        <w:rPr>
          <w:rFonts w:eastAsia="Calibri" w:cstheme="minorHAnsi"/>
          <w:noProof/>
          <w:lang w:val="cs"/>
        </w:rPr>
        <w:t xml:space="preserve"> vytvoří i 20 nových pracovních míst. </w:t>
      </w:r>
    </w:p>
    <w:p w14:paraId="68BF6C88" w14:textId="1EE9F74F" w:rsidR="00CF17A5" w:rsidRPr="00600A95" w:rsidRDefault="00EA2A7D" w:rsidP="00DD6CB8">
      <w:pPr>
        <w:spacing w:line="360" w:lineRule="auto"/>
        <w:jc w:val="both"/>
        <w:rPr>
          <w:rFonts w:eastAsia="Calibri" w:cstheme="minorHAnsi"/>
          <w:bCs/>
          <w:noProof/>
          <w:lang w:val="cs"/>
        </w:rPr>
      </w:pPr>
      <w:r w:rsidRPr="000F0778">
        <w:rPr>
          <w:rFonts w:eastAsia="Calibri" w:cstheme="minorHAnsi"/>
          <w:bCs/>
          <w:i/>
          <w:iCs/>
          <w:noProof/>
          <w:lang w:val="cs"/>
        </w:rPr>
        <w:t>“</w:t>
      </w:r>
      <w:r w:rsidR="00CF17A5" w:rsidRPr="000F0778">
        <w:rPr>
          <w:rFonts w:eastAsia="Calibri" w:cstheme="minorHAnsi"/>
          <w:bCs/>
          <w:i/>
          <w:iCs/>
          <w:noProof/>
          <w:lang w:val="cs"/>
        </w:rPr>
        <w:t>Jsem velmi rád, že se investici podařilo dokončit a spustit</w:t>
      </w:r>
      <w:r w:rsidR="002E20DC" w:rsidRPr="000F0778">
        <w:rPr>
          <w:rFonts w:eastAsia="Calibri" w:cstheme="minorHAnsi"/>
          <w:bCs/>
          <w:i/>
          <w:iCs/>
          <w:noProof/>
          <w:lang w:val="cs"/>
        </w:rPr>
        <w:t xml:space="preserve"> tak</w:t>
      </w:r>
      <w:r w:rsidR="00187A6A" w:rsidRPr="000F0778">
        <w:rPr>
          <w:rFonts w:eastAsia="Calibri" w:cstheme="minorHAnsi"/>
          <w:bCs/>
          <w:i/>
          <w:iCs/>
          <w:noProof/>
          <w:lang w:val="cs"/>
        </w:rPr>
        <w:t xml:space="preserve">, jak bylo </w:t>
      </w:r>
      <w:r w:rsidR="002E20DC" w:rsidRPr="000F0778">
        <w:rPr>
          <w:rFonts w:eastAsia="Calibri" w:cstheme="minorHAnsi"/>
          <w:bCs/>
          <w:i/>
          <w:iCs/>
          <w:noProof/>
          <w:lang w:val="cs"/>
        </w:rPr>
        <w:t>plánováno</w:t>
      </w:r>
      <w:r w:rsidRPr="000F0778">
        <w:rPr>
          <w:rFonts w:eastAsia="Calibri" w:cstheme="minorHAnsi"/>
          <w:bCs/>
          <w:i/>
          <w:iCs/>
          <w:noProof/>
          <w:lang w:val="cs"/>
        </w:rPr>
        <w:t xml:space="preserve"> a to </w:t>
      </w:r>
      <w:r w:rsidR="00CF17A5" w:rsidRPr="000F0778">
        <w:rPr>
          <w:rFonts w:eastAsia="Calibri" w:cstheme="minorHAnsi"/>
          <w:bCs/>
          <w:i/>
          <w:iCs/>
          <w:noProof/>
          <w:lang w:val="cs"/>
        </w:rPr>
        <w:t xml:space="preserve">i </w:t>
      </w:r>
      <w:r w:rsidR="000B20D5" w:rsidRPr="000F0778">
        <w:rPr>
          <w:rFonts w:eastAsia="Calibri" w:cstheme="minorHAnsi"/>
          <w:bCs/>
          <w:i/>
          <w:iCs/>
          <w:noProof/>
          <w:lang w:val="cs"/>
        </w:rPr>
        <w:t>přes různá</w:t>
      </w:r>
      <w:r w:rsidR="00CB0EF2" w:rsidRPr="000F0778">
        <w:rPr>
          <w:rFonts w:eastAsia="Calibri" w:cstheme="minorHAnsi"/>
          <w:bCs/>
          <w:i/>
          <w:iCs/>
          <w:noProof/>
          <w:lang w:val="cs"/>
        </w:rPr>
        <w:t xml:space="preserve"> omezení a požadavky spojen</w:t>
      </w:r>
      <w:r w:rsidR="000B20D5" w:rsidRPr="000F0778">
        <w:rPr>
          <w:rFonts w:eastAsia="Calibri" w:cstheme="minorHAnsi"/>
          <w:bCs/>
          <w:i/>
          <w:iCs/>
          <w:noProof/>
          <w:lang w:val="cs"/>
        </w:rPr>
        <w:t>é</w:t>
      </w:r>
      <w:r w:rsidR="00CB0EF2" w:rsidRPr="000F0778">
        <w:rPr>
          <w:rFonts w:eastAsia="Calibri" w:cstheme="minorHAnsi"/>
          <w:bCs/>
          <w:i/>
          <w:iCs/>
          <w:noProof/>
          <w:lang w:val="cs"/>
        </w:rPr>
        <w:t xml:space="preserve"> s COVID-19</w:t>
      </w:r>
      <w:r w:rsidR="00187A6A" w:rsidRPr="000F0778">
        <w:rPr>
          <w:rFonts w:eastAsia="Calibri" w:cstheme="minorHAnsi"/>
          <w:bCs/>
          <w:i/>
          <w:iCs/>
          <w:noProof/>
          <w:lang w:val="cs"/>
        </w:rPr>
        <w:t xml:space="preserve"> a </w:t>
      </w:r>
      <w:r w:rsidR="00C6762B" w:rsidRPr="000F0778">
        <w:rPr>
          <w:rFonts w:eastAsia="Calibri" w:cstheme="minorHAnsi"/>
          <w:bCs/>
          <w:i/>
          <w:iCs/>
          <w:noProof/>
          <w:lang w:val="cs"/>
        </w:rPr>
        <w:t>letním</w:t>
      </w:r>
      <w:r w:rsidR="00D90369">
        <w:rPr>
          <w:rFonts w:eastAsia="Calibri" w:cstheme="minorHAnsi"/>
          <w:bCs/>
          <w:i/>
          <w:iCs/>
          <w:noProof/>
          <w:lang w:val="cs"/>
        </w:rPr>
        <w:t xml:space="preserve"> obdobím dovolených.</w:t>
      </w:r>
      <w:r w:rsidR="00CB0EF2" w:rsidRPr="000F0778">
        <w:rPr>
          <w:rFonts w:eastAsia="Calibri" w:cstheme="minorHAnsi"/>
          <w:bCs/>
          <w:i/>
          <w:iCs/>
          <w:noProof/>
          <w:lang w:val="cs"/>
        </w:rPr>
        <w:t xml:space="preserve"> </w:t>
      </w:r>
      <w:r w:rsidR="00EC24CF" w:rsidRPr="00600A95">
        <w:rPr>
          <w:rFonts w:eastAsia="Calibri" w:cstheme="minorHAnsi"/>
          <w:bCs/>
          <w:i/>
          <w:iCs/>
          <w:noProof/>
          <w:lang w:val="cs"/>
        </w:rPr>
        <w:t>Nová linka CIR</w:t>
      </w:r>
      <w:r w:rsidR="00D90369">
        <w:rPr>
          <w:rFonts w:eastAsia="Calibri" w:cstheme="minorHAnsi"/>
          <w:bCs/>
          <w:i/>
          <w:iCs/>
          <w:noProof/>
          <w:lang w:val="cs"/>
        </w:rPr>
        <w:t>KELINE j</w:t>
      </w:r>
      <w:r w:rsidR="00EC24CF" w:rsidRPr="00600A95">
        <w:rPr>
          <w:rFonts w:eastAsia="Calibri" w:cstheme="minorHAnsi"/>
          <w:bCs/>
          <w:i/>
          <w:iCs/>
          <w:noProof/>
          <w:lang w:val="cs"/>
        </w:rPr>
        <w:t>e ve srovnání se stávající linkou vylepšen</w:t>
      </w:r>
      <w:r w:rsidR="0056094D" w:rsidRPr="00600A95">
        <w:rPr>
          <w:rFonts w:eastAsia="Calibri" w:cstheme="minorHAnsi"/>
          <w:bCs/>
          <w:i/>
          <w:iCs/>
          <w:noProof/>
          <w:lang w:val="cs"/>
        </w:rPr>
        <w:t xml:space="preserve">á, ale zároveň je jí natolik podobná, že operátoři mohou </w:t>
      </w:r>
      <w:r w:rsidR="0002729F" w:rsidRPr="00600A95">
        <w:rPr>
          <w:rFonts w:eastAsia="Calibri" w:cstheme="minorHAnsi"/>
          <w:bCs/>
          <w:i/>
          <w:iCs/>
          <w:noProof/>
          <w:lang w:val="cs"/>
        </w:rPr>
        <w:t xml:space="preserve">obsluhovat obě linky </w:t>
      </w:r>
      <w:r w:rsidR="00D90369">
        <w:rPr>
          <w:rFonts w:eastAsia="Calibri" w:cstheme="minorHAnsi"/>
          <w:bCs/>
          <w:i/>
          <w:iCs/>
          <w:noProof/>
          <w:lang w:val="cs"/>
        </w:rPr>
        <w:t>bez větších nároků na zaškolení.</w:t>
      </w:r>
      <w:r w:rsidR="000575F9" w:rsidRPr="00600A95">
        <w:rPr>
          <w:rFonts w:eastAsia="Calibri" w:cstheme="minorHAnsi"/>
          <w:bCs/>
          <w:i/>
          <w:iCs/>
          <w:noProof/>
          <w:lang w:val="cs"/>
        </w:rPr>
        <w:t xml:space="preserve"> V obou případech je zachov</w:t>
      </w:r>
      <w:r w:rsidR="0075371D">
        <w:rPr>
          <w:rFonts w:eastAsia="Calibri" w:cstheme="minorHAnsi"/>
          <w:bCs/>
          <w:i/>
          <w:iCs/>
          <w:noProof/>
          <w:lang w:val="cs"/>
        </w:rPr>
        <w:t>ána</w:t>
      </w:r>
      <w:r w:rsidR="000575F9" w:rsidRPr="00600A95">
        <w:rPr>
          <w:rFonts w:eastAsia="Calibri" w:cstheme="minorHAnsi"/>
          <w:bCs/>
          <w:i/>
          <w:iCs/>
          <w:noProof/>
          <w:lang w:val="cs"/>
        </w:rPr>
        <w:t xml:space="preserve"> stejn</w:t>
      </w:r>
      <w:r w:rsidR="00A42A1F" w:rsidRPr="00600A95">
        <w:rPr>
          <w:rFonts w:eastAsia="Calibri" w:cstheme="minorHAnsi"/>
          <w:bCs/>
          <w:i/>
          <w:iCs/>
          <w:noProof/>
          <w:lang w:val="cs"/>
        </w:rPr>
        <w:t>ě vysoká kvalita výroby,</w:t>
      </w:r>
      <w:r w:rsidR="00187A6A" w:rsidRPr="00600A95">
        <w:rPr>
          <w:rFonts w:eastAsia="Calibri" w:cstheme="minorHAnsi"/>
          <w:bCs/>
          <w:i/>
          <w:iCs/>
          <w:noProof/>
          <w:lang w:val="cs"/>
        </w:rPr>
        <w:t>”</w:t>
      </w:r>
      <w:r w:rsidR="00187A6A" w:rsidRPr="00600A95">
        <w:rPr>
          <w:rFonts w:eastAsia="Calibri" w:cstheme="minorHAnsi"/>
          <w:bCs/>
          <w:noProof/>
          <w:lang w:val="cs"/>
        </w:rPr>
        <w:t xml:space="preserve"> řekl </w:t>
      </w:r>
      <w:r w:rsidR="00187A6A" w:rsidRPr="00600A95">
        <w:rPr>
          <w:lang w:val="cs"/>
        </w:rPr>
        <w:t>Paweł Pomykała, manažer výrobního závodu ROCKWOOL.</w:t>
      </w:r>
    </w:p>
    <w:p w14:paraId="13AECB79" w14:textId="64F4BAB5" w:rsidR="00734B85" w:rsidRDefault="00BA67DF" w:rsidP="00072C29">
      <w:pPr>
        <w:spacing w:line="360" w:lineRule="auto"/>
        <w:jc w:val="both"/>
        <w:rPr>
          <w:rFonts w:eastAsia="Calibri" w:cstheme="minorHAnsi"/>
          <w:bCs/>
          <w:noProof/>
          <w:lang w:val="cs"/>
        </w:rPr>
      </w:pPr>
      <w:r w:rsidRPr="00600A95">
        <w:rPr>
          <w:rFonts w:eastAsia="Calibri" w:cstheme="minorHAnsi"/>
          <w:noProof/>
          <w:lang w:val="cs"/>
        </w:rPr>
        <w:t xml:space="preserve">Spuštění nové linky na výrobu </w:t>
      </w:r>
      <w:r w:rsidR="00D90369">
        <w:rPr>
          <w:rFonts w:eastAsia="Calibri" w:cstheme="minorHAnsi"/>
          <w:noProof/>
          <w:lang w:val="cs"/>
        </w:rPr>
        <w:t>p</w:t>
      </w:r>
      <w:r w:rsidRPr="00600A95">
        <w:rPr>
          <w:rFonts w:eastAsia="Calibri" w:cstheme="minorHAnsi"/>
          <w:noProof/>
          <w:lang w:val="cs"/>
        </w:rPr>
        <w:t>ouzder navazuje</w:t>
      </w:r>
      <w:r w:rsidR="006B1C7E" w:rsidRPr="00600A95">
        <w:rPr>
          <w:rFonts w:eastAsia="Calibri" w:cstheme="minorHAnsi"/>
          <w:noProof/>
          <w:lang w:val="cs"/>
        </w:rPr>
        <w:t xml:space="preserve"> na předchozí etapy modernizace ve výrobním závodě Bohumín</w:t>
      </w:r>
      <w:r w:rsidR="00D90369">
        <w:rPr>
          <w:rFonts w:eastAsia="Calibri" w:cstheme="minorHAnsi"/>
          <w:noProof/>
          <w:lang w:val="cs"/>
        </w:rPr>
        <w:t>.</w:t>
      </w:r>
      <w:r w:rsidR="006B1C7E" w:rsidRPr="00600A95">
        <w:rPr>
          <w:rFonts w:eastAsia="Calibri" w:cstheme="minorHAnsi"/>
          <w:noProof/>
          <w:lang w:val="cs"/>
        </w:rPr>
        <w:t xml:space="preserve"> </w:t>
      </w:r>
      <w:r w:rsidR="006B1C7E" w:rsidRPr="00600A95">
        <w:rPr>
          <w:rFonts w:eastAsia="Calibri" w:cstheme="minorHAnsi"/>
          <w:bCs/>
          <w:noProof/>
          <w:lang w:val="cs"/>
        </w:rPr>
        <w:t>V</w:t>
      </w:r>
      <w:r w:rsidR="00D10567" w:rsidRPr="00600A95">
        <w:rPr>
          <w:rFonts w:eastAsia="Calibri" w:cstheme="minorHAnsi"/>
          <w:bCs/>
          <w:noProof/>
          <w:lang w:val="cs"/>
        </w:rPr>
        <w:t>ybudování</w:t>
      </w:r>
      <w:r w:rsidR="006B1C7E" w:rsidRPr="00600A95">
        <w:rPr>
          <w:rFonts w:eastAsia="Calibri" w:cstheme="minorHAnsi"/>
          <w:bCs/>
          <w:noProof/>
          <w:lang w:val="cs"/>
        </w:rPr>
        <w:t>m</w:t>
      </w:r>
      <w:r w:rsidR="00D10567" w:rsidRPr="00600A95">
        <w:rPr>
          <w:rFonts w:eastAsia="Calibri" w:cstheme="minorHAnsi"/>
          <w:bCs/>
          <w:noProof/>
          <w:lang w:val="cs"/>
        </w:rPr>
        <w:t xml:space="preserve"> </w:t>
      </w:r>
      <w:r w:rsidR="00D90369">
        <w:rPr>
          <w:rFonts w:eastAsia="Calibri" w:cstheme="minorHAnsi"/>
          <w:bCs/>
          <w:noProof/>
          <w:lang w:val="cs"/>
        </w:rPr>
        <w:t xml:space="preserve">vlastní briketárny a nových skladovacích ploch dosáhl ROCKWOOL </w:t>
      </w:r>
      <w:r w:rsidR="00EE4BAA">
        <w:rPr>
          <w:rFonts w:eastAsia="Calibri" w:cstheme="minorHAnsi"/>
          <w:bCs/>
          <w:noProof/>
          <w:lang w:val="cs"/>
        </w:rPr>
        <w:t xml:space="preserve">bezodpadové úrovně provozu a výrazně tak snížil množství potřebné kamionové přepravy o 2100 vozidel ročně. Tím </w:t>
      </w:r>
      <w:r w:rsidR="009261A3" w:rsidRPr="00600A95">
        <w:rPr>
          <w:rFonts w:eastAsia="Calibri" w:cstheme="minorHAnsi"/>
          <w:bCs/>
          <w:noProof/>
          <w:lang w:val="cs"/>
        </w:rPr>
        <w:t>přispěl</w:t>
      </w:r>
      <w:r w:rsidR="00EE4BAA">
        <w:rPr>
          <w:rFonts w:eastAsia="Calibri" w:cstheme="minorHAnsi"/>
          <w:bCs/>
          <w:noProof/>
          <w:lang w:val="cs"/>
        </w:rPr>
        <w:t xml:space="preserve"> </w:t>
      </w:r>
      <w:r w:rsidR="00AD3433" w:rsidRPr="00600A95">
        <w:rPr>
          <w:rFonts w:eastAsia="Calibri" w:cstheme="minorHAnsi"/>
          <w:bCs/>
          <w:noProof/>
          <w:lang w:val="cs"/>
        </w:rPr>
        <w:t xml:space="preserve">k </w:t>
      </w:r>
      <w:r w:rsidR="00225EB4" w:rsidRPr="00600A95">
        <w:rPr>
          <w:rFonts w:eastAsia="Calibri" w:cstheme="minorHAnsi"/>
          <w:bCs/>
          <w:noProof/>
          <w:lang w:val="cs"/>
        </w:rPr>
        <w:t xml:space="preserve">zlepšení kvality </w:t>
      </w:r>
      <w:r w:rsidR="0055770B" w:rsidRPr="00600A95">
        <w:rPr>
          <w:rFonts w:eastAsia="Calibri" w:cstheme="minorHAnsi"/>
          <w:bCs/>
          <w:noProof/>
          <w:lang w:val="cs"/>
        </w:rPr>
        <w:t xml:space="preserve">místního </w:t>
      </w:r>
      <w:r w:rsidR="00225EB4" w:rsidRPr="00600A95">
        <w:rPr>
          <w:rFonts w:eastAsia="Calibri" w:cstheme="minorHAnsi"/>
          <w:bCs/>
          <w:noProof/>
          <w:lang w:val="cs"/>
        </w:rPr>
        <w:t>ovzduší a zvýš</w:t>
      </w:r>
      <w:r w:rsidR="009261A3" w:rsidRPr="00600A95">
        <w:rPr>
          <w:rFonts w:eastAsia="Calibri" w:cstheme="minorHAnsi"/>
          <w:bCs/>
          <w:noProof/>
          <w:lang w:val="cs"/>
        </w:rPr>
        <w:t>ení</w:t>
      </w:r>
      <w:r w:rsidR="00225EB4" w:rsidRPr="00600A95">
        <w:rPr>
          <w:rFonts w:eastAsia="Calibri" w:cstheme="minorHAnsi"/>
          <w:bCs/>
          <w:noProof/>
          <w:lang w:val="cs"/>
        </w:rPr>
        <w:t xml:space="preserve"> bezpečnost</w:t>
      </w:r>
      <w:r w:rsidR="009261A3" w:rsidRPr="00600A95">
        <w:rPr>
          <w:rFonts w:eastAsia="Calibri" w:cstheme="minorHAnsi"/>
          <w:bCs/>
          <w:noProof/>
          <w:lang w:val="cs"/>
        </w:rPr>
        <w:t>i</w:t>
      </w:r>
      <w:r w:rsidR="00225EB4" w:rsidRPr="00600A95">
        <w:rPr>
          <w:rFonts w:eastAsia="Calibri" w:cstheme="minorHAnsi"/>
          <w:bCs/>
          <w:noProof/>
          <w:lang w:val="cs"/>
        </w:rPr>
        <w:t xml:space="preserve"> silničního provozu</w:t>
      </w:r>
      <w:r w:rsidR="00DE7803" w:rsidRPr="00600A95">
        <w:rPr>
          <w:rFonts w:eastAsia="Calibri" w:cstheme="minorHAnsi"/>
          <w:bCs/>
          <w:noProof/>
          <w:lang w:val="cs"/>
        </w:rPr>
        <w:t xml:space="preserve">. Firma ROCKWOOL a.s. zároveň </w:t>
      </w:r>
      <w:r w:rsidR="00C962C7" w:rsidRPr="00600A95">
        <w:rPr>
          <w:rFonts w:eastAsia="Calibri" w:cstheme="minorHAnsi"/>
          <w:bCs/>
          <w:noProof/>
          <w:lang w:val="cs"/>
        </w:rPr>
        <w:t xml:space="preserve">dobrovolně </w:t>
      </w:r>
      <w:r w:rsidR="003A25ED" w:rsidRPr="00600A95">
        <w:rPr>
          <w:rFonts w:eastAsia="Calibri" w:cstheme="minorHAnsi"/>
          <w:bCs/>
          <w:noProof/>
          <w:lang w:val="cs"/>
        </w:rPr>
        <w:t>spolupracuje s Moravskoslezským krajem</w:t>
      </w:r>
      <w:r w:rsidR="002C0033" w:rsidRPr="00600A95">
        <w:rPr>
          <w:rFonts w:eastAsia="Calibri" w:cstheme="minorHAnsi"/>
          <w:bCs/>
          <w:noProof/>
          <w:lang w:val="cs"/>
        </w:rPr>
        <w:t xml:space="preserve"> na plnění cílů trvale udrž</w:t>
      </w:r>
      <w:r w:rsidR="003F59B7" w:rsidRPr="00600A95">
        <w:rPr>
          <w:rFonts w:eastAsia="Calibri" w:cstheme="minorHAnsi"/>
          <w:bCs/>
          <w:noProof/>
          <w:lang w:val="cs"/>
        </w:rPr>
        <w:t>itelného rozvoje</w:t>
      </w:r>
      <w:r w:rsidR="00896BE0" w:rsidRPr="00600A95">
        <w:rPr>
          <w:rFonts w:eastAsia="Calibri" w:cstheme="minorHAnsi"/>
          <w:bCs/>
          <w:noProof/>
          <w:lang w:val="cs"/>
        </w:rPr>
        <w:t>.</w:t>
      </w:r>
      <w:r w:rsidR="003A25ED" w:rsidRPr="00600A95">
        <w:rPr>
          <w:rFonts w:eastAsia="Calibri" w:cstheme="minorHAnsi"/>
          <w:bCs/>
          <w:noProof/>
          <w:lang w:val="cs"/>
        </w:rPr>
        <w:t xml:space="preserve"> </w:t>
      </w:r>
      <w:r w:rsidR="00896BE0" w:rsidRPr="00600A95">
        <w:rPr>
          <w:rFonts w:eastAsia="Calibri" w:cstheme="minorHAnsi"/>
          <w:bCs/>
          <w:noProof/>
          <w:lang w:val="cs"/>
        </w:rPr>
        <w:t>V</w:t>
      </w:r>
      <w:r w:rsidR="0055770B" w:rsidRPr="00600A95">
        <w:rPr>
          <w:rFonts w:eastAsia="Calibri" w:cstheme="minorHAnsi"/>
          <w:bCs/>
          <w:noProof/>
          <w:lang w:val="cs"/>
        </w:rPr>
        <w:t> loňském roce</w:t>
      </w:r>
      <w:r w:rsidR="00896BE0" w:rsidRPr="00600A95">
        <w:rPr>
          <w:rFonts w:eastAsia="Calibri" w:cstheme="minorHAnsi"/>
          <w:bCs/>
          <w:noProof/>
          <w:lang w:val="cs"/>
        </w:rPr>
        <w:t xml:space="preserve"> se podílela na úklidu silnic a některých zpevněných ploch společnosti a </w:t>
      </w:r>
      <w:r w:rsidR="00921B5C" w:rsidRPr="00600A95">
        <w:rPr>
          <w:rFonts w:eastAsia="Calibri" w:cstheme="minorHAnsi"/>
          <w:bCs/>
          <w:noProof/>
          <w:lang w:val="cs"/>
        </w:rPr>
        <w:t xml:space="preserve">vynaložila více než </w:t>
      </w:r>
      <w:r w:rsidR="00896BE0" w:rsidRPr="00600A95">
        <w:rPr>
          <w:rFonts w:eastAsia="Calibri" w:cstheme="minorHAnsi"/>
          <w:bCs/>
          <w:noProof/>
          <w:lang w:val="cs"/>
        </w:rPr>
        <w:t xml:space="preserve">850 tisíc korun na péči o trávníky a zeleň ve svém areálu. </w:t>
      </w:r>
    </w:p>
    <w:p w14:paraId="1BAB9710" w14:textId="20CEFB1C" w:rsidR="00EE4BAA" w:rsidRDefault="00EE4BAA" w:rsidP="00072C29">
      <w:pPr>
        <w:spacing w:line="360" w:lineRule="auto"/>
        <w:jc w:val="both"/>
        <w:rPr>
          <w:rFonts w:eastAsia="Calibri" w:cstheme="minorHAnsi"/>
          <w:bCs/>
          <w:noProof/>
          <w:lang w:val="cs"/>
        </w:rPr>
      </w:pPr>
    </w:p>
    <w:p w14:paraId="3F8420C9" w14:textId="4AEAA107" w:rsidR="00EE4BAA" w:rsidRDefault="00EE4BAA" w:rsidP="00072C29">
      <w:pPr>
        <w:spacing w:line="360" w:lineRule="auto"/>
        <w:jc w:val="both"/>
        <w:rPr>
          <w:rFonts w:eastAsia="Calibri" w:cstheme="minorHAnsi"/>
          <w:bCs/>
          <w:noProof/>
          <w:lang w:val="cs"/>
        </w:rPr>
      </w:pPr>
    </w:p>
    <w:p w14:paraId="26305380" w14:textId="270013B1" w:rsidR="00EE4BAA" w:rsidRDefault="00EE4BAA" w:rsidP="00072C29">
      <w:pPr>
        <w:spacing w:line="360" w:lineRule="auto"/>
        <w:jc w:val="both"/>
        <w:rPr>
          <w:rFonts w:eastAsia="Calibri" w:cstheme="minorHAnsi"/>
          <w:bCs/>
          <w:noProof/>
          <w:lang w:val="cs"/>
        </w:rPr>
      </w:pPr>
    </w:p>
    <w:p w14:paraId="49003E00" w14:textId="29575188" w:rsidR="00EE4BAA" w:rsidRDefault="00EE4BAA" w:rsidP="00072C29">
      <w:pPr>
        <w:spacing w:line="360" w:lineRule="auto"/>
        <w:jc w:val="both"/>
        <w:rPr>
          <w:rFonts w:eastAsia="Calibri" w:cstheme="minorHAnsi"/>
          <w:bCs/>
          <w:noProof/>
          <w:lang w:val="cs"/>
        </w:rPr>
      </w:pPr>
    </w:p>
    <w:p w14:paraId="15DF857B" w14:textId="77913116" w:rsidR="00EE4BAA" w:rsidRDefault="00EE4BAA" w:rsidP="00072C29">
      <w:pPr>
        <w:spacing w:line="360" w:lineRule="auto"/>
        <w:jc w:val="both"/>
        <w:rPr>
          <w:rFonts w:eastAsia="Calibri" w:cstheme="minorHAnsi"/>
          <w:bCs/>
          <w:noProof/>
          <w:lang w:val="cs"/>
        </w:rPr>
      </w:pPr>
    </w:p>
    <w:p w14:paraId="18150B30" w14:textId="77777777" w:rsidR="00EE4BAA" w:rsidRPr="00EE4BAA" w:rsidRDefault="00EE4BAA" w:rsidP="00072C29">
      <w:pPr>
        <w:spacing w:line="360" w:lineRule="auto"/>
        <w:jc w:val="both"/>
        <w:rPr>
          <w:rFonts w:eastAsia="Calibri" w:cstheme="minorHAnsi"/>
          <w:bCs/>
          <w:noProof/>
          <w:lang w:val="cs"/>
        </w:rPr>
      </w:pPr>
      <w:bookmarkStart w:id="0" w:name="_GoBack"/>
      <w:bookmarkEnd w:id="0"/>
    </w:p>
    <w:p w14:paraId="40DAC3F2" w14:textId="77777777" w:rsidR="00072C29" w:rsidRPr="00072C29" w:rsidRDefault="00072C29" w:rsidP="00072C29">
      <w:pPr>
        <w:spacing w:line="360" w:lineRule="auto"/>
        <w:jc w:val="both"/>
        <w:rPr>
          <w:lang w:val="cs"/>
        </w:rPr>
      </w:pPr>
      <w:r w:rsidRPr="00072C29">
        <w:rPr>
          <w:lang w:val="cs"/>
        </w:rPr>
        <w:lastRenderedPageBreak/>
        <w:t>ROCKWOOL Česká republika</w:t>
      </w:r>
    </w:p>
    <w:p w14:paraId="67526E80" w14:textId="39C87A88" w:rsidR="0092314C" w:rsidRPr="00BA67DF" w:rsidRDefault="00072C29" w:rsidP="00BA67DF">
      <w:pPr>
        <w:spacing w:line="360" w:lineRule="auto"/>
        <w:jc w:val="both"/>
        <w:rPr>
          <w:lang w:val="cs"/>
        </w:rPr>
      </w:pPr>
      <w:r w:rsidRPr="00072C29">
        <w:rPr>
          <w:lang w:val="cs"/>
        </w:rPr>
        <w:t>Na českém trhu působí skupina ROCKWOOL od roku 1993. Výrobní závod v Bohumíně zahájil výrobu v roce 1998 a dnes zaměstnává přibližně 2</w:t>
      </w:r>
      <w:r w:rsidR="007C5D38">
        <w:rPr>
          <w:lang w:val="cs"/>
        </w:rPr>
        <w:t>6</w:t>
      </w:r>
      <w:r w:rsidRPr="00072C29">
        <w:rPr>
          <w:lang w:val="cs"/>
        </w:rPr>
        <w:t>0 lidí. Zaměřuje se na pokročilé stavební a technické izolace pro různé stavební a průmyslové objekty. Bohumínský závod je také evropským centrem technických izolací skupiny ROCKWOOL.</w:t>
      </w:r>
    </w:p>
    <w:p w14:paraId="606603BB" w14:textId="77777777" w:rsidR="0092314C" w:rsidRPr="009471DB" w:rsidRDefault="0092314C" w:rsidP="00DD6CB8">
      <w:pPr>
        <w:autoSpaceDE w:val="0"/>
        <w:autoSpaceDN w:val="0"/>
        <w:spacing w:line="276" w:lineRule="auto"/>
        <w:jc w:val="both"/>
        <w:rPr>
          <w:rFonts w:eastAsia="Calibri" w:cstheme="minorHAnsi"/>
          <w:noProof/>
          <w:sz w:val="22"/>
          <w:szCs w:val="22"/>
          <w:lang w:val="cs"/>
        </w:rPr>
      </w:pPr>
    </w:p>
    <w:p w14:paraId="4C66424F" w14:textId="78FC01FD" w:rsidR="0092314C" w:rsidRPr="0092314C" w:rsidRDefault="00C0675D" w:rsidP="0092314C">
      <w:pPr>
        <w:pStyle w:val="NormalWeb"/>
        <w:spacing w:after="0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Eva Habrnálová</w:t>
      </w:r>
      <w:r w:rsidR="0092314C" w:rsidRPr="0092314C">
        <w:rPr>
          <w:rFonts w:asciiTheme="minorHAnsi" w:hAnsiTheme="minorHAnsi" w:cstheme="minorHAnsi"/>
          <w:bCs/>
          <w:sz w:val="18"/>
          <w:szCs w:val="18"/>
        </w:rPr>
        <w:t xml:space="preserve">, ROCKWOOL, a.s., E-mail: </w:t>
      </w:r>
      <w:hyperlink r:id="rId11" w:history="1">
        <w:r w:rsidRPr="00522EFF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eva.habrnalova@rockwool.com</w:t>
        </w:r>
      </w:hyperlink>
      <w:r w:rsidR="0092314C" w:rsidRPr="0092314C">
        <w:rPr>
          <w:rFonts w:asciiTheme="minorHAnsi" w:hAnsiTheme="minorHAnsi" w:cstheme="minorHAnsi"/>
          <w:bCs/>
          <w:sz w:val="18"/>
          <w:szCs w:val="18"/>
        </w:rPr>
        <w:t xml:space="preserve">, Mobil: </w:t>
      </w:r>
      <w:r w:rsidR="000E498B">
        <w:rPr>
          <w:rFonts w:asciiTheme="minorHAnsi" w:hAnsiTheme="minorHAnsi" w:cstheme="minorHAnsi"/>
          <w:bCs/>
          <w:sz w:val="18"/>
          <w:szCs w:val="18"/>
        </w:rPr>
        <w:t>607 145 887</w:t>
      </w:r>
    </w:p>
    <w:p w14:paraId="0A0AB9E7" w14:textId="77777777" w:rsidR="0092314C" w:rsidRPr="0092314C" w:rsidRDefault="0092314C" w:rsidP="00DD6CB8">
      <w:pPr>
        <w:autoSpaceDE w:val="0"/>
        <w:autoSpaceDN w:val="0"/>
        <w:spacing w:line="276" w:lineRule="auto"/>
        <w:jc w:val="both"/>
        <w:rPr>
          <w:rFonts w:eastAsia="Calibri" w:cstheme="minorHAnsi"/>
          <w:noProof/>
          <w:sz w:val="22"/>
          <w:szCs w:val="22"/>
          <w:lang w:val="cs-CZ"/>
        </w:rPr>
      </w:pPr>
    </w:p>
    <w:p w14:paraId="588A874B" w14:textId="77777777" w:rsidR="00EA27CD" w:rsidRPr="009471DB" w:rsidRDefault="00EA27CD" w:rsidP="00DD6CB8">
      <w:pPr>
        <w:autoSpaceDE w:val="0"/>
        <w:autoSpaceDN w:val="0"/>
        <w:spacing w:line="276" w:lineRule="auto"/>
        <w:jc w:val="both"/>
        <w:rPr>
          <w:rFonts w:eastAsia="Calibri" w:cstheme="minorHAnsi"/>
          <w:noProof/>
          <w:sz w:val="22"/>
          <w:szCs w:val="22"/>
          <w:lang w:val="cs"/>
        </w:rPr>
      </w:pPr>
    </w:p>
    <w:p w14:paraId="557520CF" w14:textId="77777777" w:rsidR="00FD526B" w:rsidRPr="009471DB" w:rsidRDefault="00FD526B" w:rsidP="00DD6CB8">
      <w:pPr>
        <w:rPr>
          <w:rFonts w:cstheme="minorHAnsi"/>
          <w:lang w:val="cs"/>
        </w:rPr>
      </w:pPr>
    </w:p>
    <w:p w14:paraId="097899DE" w14:textId="77777777" w:rsidR="00EA27CD" w:rsidRPr="009471DB" w:rsidRDefault="00EA27CD" w:rsidP="00DD6CB8">
      <w:pPr>
        <w:rPr>
          <w:rFonts w:cstheme="minorHAnsi"/>
          <w:lang w:val="cs"/>
        </w:rPr>
      </w:pPr>
    </w:p>
    <w:p w14:paraId="72B38601" w14:textId="77777777" w:rsidR="00EA27CD" w:rsidRPr="009471DB" w:rsidRDefault="00EA27CD" w:rsidP="00DD6CB8">
      <w:pPr>
        <w:rPr>
          <w:rFonts w:cstheme="minorHAnsi"/>
          <w:lang w:val="cs"/>
        </w:rPr>
      </w:pPr>
    </w:p>
    <w:sectPr w:rsidR="00EA27CD" w:rsidRPr="009471DB" w:rsidSect="00242BA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90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65936" w14:textId="77777777" w:rsidR="00237E8A" w:rsidRDefault="00237E8A" w:rsidP="00746BC4">
      <w:pPr>
        <w:spacing w:before="0"/>
      </w:pPr>
      <w:r>
        <w:separator/>
      </w:r>
    </w:p>
  </w:endnote>
  <w:endnote w:type="continuationSeparator" w:id="0">
    <w:p w14:paraId="3CD4D89E" w14:textId="77777777" w:rsidR="00237E8A" w:rsidRDefault="00237E8A" w:rsidP="00746BC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4D134" w14:textId="77777777" w:rsidR="00FD526B" w:rsidRDefault="00FD526B" w:rsidP="00F664E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1A7960" w14:textId="77777777" w:rsidR="00FD526B" w:rsidRDefault="00FD526B" w:rsidP="00FD52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8994F" w14:textId="77777777" w:rsidR="00FD526B" w:rsidRDefault="00FD526B" w:rsidP="00F664E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12D5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319"/>
      <w:gridCol w:w="2319"/>
    </w:tblGrid>
    <w:tr w:rsidR="00FD526B" w:rsidRPr="00BB7E10" w14:paraId="0833054B" w14:textId="77777777" w:rsidTr="00242BA4">
      <w:trPr>
        <w:trHeight w:val="123"/>
      </w:trPr>
      <w:tc>
        <w:tcPr>
          <w:tcW w:w="7486" w:type="dxa"/>
        </w:tcPr>
        <w:p w14:paraId="12CE3A3A" w14:textId="77777777" w:rsidR="004C3715" w:rsidRPr="00487527" w:rsidRDefault="00BE6C92" w:rsidP="004C3715">
          <w:pPr>
            <w:pStyle w:val="Footer"/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STAVEBNÍ IZOLACE</w:t>
          </w:r>
        </w:p>
        <w:p w14:paraId="0C9C8456" w14:textId="77777777" w:rsidR="004C3715" w:rsidRPr="00487527" w:rsidRDefault="004C3715" w:rsidP="004C3715">
          <w:pPr>
            <w:pStyle w:val="Footer"/>
          </w:pPr>
        </w:p>
        <w:p w14:paraId="6B8D92BC" w14:textId="77777777" w:rsidR="004C3715" w:rsidRPr="00487527" w:rsidRDefault="004C3715" w:rsidP="004C3715">
          <w:pPr>
            <w:pStyle w:val="Footer"/>
            <w:ind w:right="360"/>
          </w:pPr>
          <w:r w:rsidRPr="00487527">
            <w:rPr>
              <w:b/>
            </w:rPr>
            <w:t xml:space="preserve">ROCKWOOL, </w:t>
          </w:r>
          <w:proofErr w:type="spellStart"/>
          <w:r w:rsidRPr="00487527">
            <w:rPr>
              <w:b/>
            </w:rPr>
            <w:t>a.s.</w:t>
          </w:r>
          <w:proofErr w:type="spellEnd"/>
          <w:r w:rsidRPr="00487527">
            <w:rPr>
              <w:b/>
            </w:rPr>
            <w:t xml:space="preserve">, </w:t>
          </w:r>
          <w:proofErr w:type="spellStart"/>
          <w:r w:rsidRPr="00487527">
            <w:t>Cihelní</w:t>
          </w:r>
          <w:proofErr w:type="spellEnd"/>
          <w:r w:rsidRPr="00487527">
            <w:t xml:space="preserve"> 769, 735 31 </w:t>
          </w:r>
          <w:proofErr w:type="spellStart"/>
          <w:r w:rsidRPr="00487527">
            <w:t>Bohumí</w:t>
          </w:r>
          <w:proofErr w:type="spellEnd"/>
          <w:r w:rsidRPr="00487527">
            <w:t xml:space="preserve">, </w:t>
          </w:r>
          <w:proofErr w:type="spellStart"/>
          <w:r w:rsidRPr="00487527">
            <w:t>Česká</w:t>
          </w:r>
          <w:proofErr w:type="spellEnd"/>
          <w:r w:rsidRPr="00487527">
            <w:t xml:space="preserve"> </w:t>
          </w:r>
          <w:proofErr w:type="spellStart"/>
          <w:r w:rsidRPr="00487527">
            <w:t>republika</w:t>
          </w:r>
          <w:proofErr w:type="spellEnd"/>
        </w:p>
        <w:p w14:paraId="314318AE" w14:textId="77777777" w:rsidR="004C3715" w:rsidRPr="00487527" w:rsidRDefault="004C3715" w:rsidP="004C3715">
          <w:pPr>
            <w:pStyle w:val="Footer"/>
            <w:ind w:right="360"/>
            <w:rPr>
              <w:lang w:val="de-DE"/>
            </w:rPr>
          </w:pPr>
          <w:r w:rsidRPr="00487527">
            <w:rPr>
              <w:lang w:val="de-DE"/>
            </w:rPr>
            <w:t xml:space="preserve">T (+420) 596 094 111 E </w:t>
          </w:r>
          <w:hyperlink r:id="rId1" w:history="1">
            <w:r w:rsidRPr="00487527">
              <w:rPr>
                <w:lang w:val="de-DE"/>
              </w:rPr>
              <w:t>Info-cz@rockwool.com</w:t>
            </w:r>
          </w:hyperlink>
        </w:p>
        <w:p w14:paraId="761691B7" w14:textId="77777777" w:rsidR="00FD526B" w:rsidRPr="00487527" w:rsidRDefault="00FD526B" w:rsidP="00242BA4">
          <w:pPr>
            <w:pStyle w:val="Footer"/>
            <w:rPr>
              <w:b/>
              <w:bCs/>
              <w:lang w:val="de-DE"/>
            </w:rPr>
          </w:pPr>
        </w:p>
      </w:tc>
      <w:tc>
        <w:tcPr>
          <w:tcW w:w="2368" w:type="dxa"/>
        </w:tcPr>
        <w:p w14:paraId="5AE116C2" w14:textId="77777777" w:rsidR="00FD526B" w:rsidRPr="00487527" w:rsidRDefault="00FD526B" w:rsidP="00C16CB5">
          <w:pPr>
            <w:pStyle w:val="Footer"/>
            <w:rPr>
              <w:lang w:val="de-DE"/>
            </w:rPr>
          </w:pPr>
        </w:p>
      </w:tc>
    </w:tr>
  </w:tbl>
  <w:p w14:paraId="285EC88B" w14:textId="77777777" w:rsidR="00C16CB5" w:rsidRPr="00487527" w:rsidRDefault="00C16CB5">
    <w:pPr>
      <w:pStyle w:val="Foo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79171" w14:textId="77777777" w:rsidR="00AC2F6A" w:rsidRDefault="00BE6C92" w:rsidP="00897EF1">
    <w:pPr>
      <w:pStyle w:val="Footer"/>
      <w:rPr>
        <w:sz w:val="24"/>
        <w:szCs w:val="24"/>
        <w:lang w:val="da-DK"/>
      </w:rPr>
    </w:pPr>
    <w:r>
      <w:rPr>
        <w:b/>
        <w:bCs/>
        <w:sz w:val="24"/>
        <w:szCs w:val="24"/>
      </w:rPr>
      <w:t>STAVEBNÍ IZOLACE</w:t>
    </w:r>
  </w:p>
  <w:p w14:paraId="13938075" w14:textId="77777777" w:rsidR="00AF31DC" w:rsidRPr="003F4D21" w:rsidRDefault="00AF31DC" w:rsidP="00897EF1">
    <w:pPr>
      <w:pStyle w:val="Footer"/>
      <w:rPr>
        <w:rFonts w:eastAsia="SimSun"/>
        <w:lang w:val="da-DK" w:eastAsia="en-GB"/>
      </w:rPr>
    </w:pPr>
  </w:p>
  <w:p w14:paraId="1CB3CB44" w14:textId="77777777" w:rsidR="00AF31DC" w:rsidRPr="003F4D21" w:rsidRDefault="004644A6" w:rsidP="00AF31DC">
    <w:pPr>
      <w:pStyle w:val="Footer"/>
      <w:ind w:right="360"/>
      <w:rPr>
        <w:rFonts w:eastAsia="SimSun"/>
        <w:lang w:val="da-DK" w:eastAsia="en-GB"/>
      </w:rPr>
    </w:pPr>
    <w:r>
      <w:rPr>
        <w:rFonts w:eastAsia="SimSun"/>
        <w:b/>
        <w:lang w:val="da-DK" w:eastAsia="en-GB"/>
      </w:rPr>
      <w:t xml:space="preserve">ROCKWOOL, </w:t>
    </w:r>
    <w:proofErr w:type="spellStart"/>
    <w:r>
      <w:rPr>
        <w:rFonts w:eastAsia="SimSun"/>
        <w:b/>
        <w:lang w:val="da-DK" w:eastAsia="en-GB"/>
      </w:rPr>
      <w:t>a.s</w:t>
    </w:r>
    <w:proofErr w:type="spellEnd"/>
    <w:r>
      <w:rPr>
        <w:rFonts w:eastAsia="SimSun"/>
        <w:b/>
        <w:lang w:val="da-DK" w:eastAsia="en-GB"/>
      </w:rPr>
      <w:t xml:space="preserve">., </w:t>
    </w:r>
    <w:proofErr w:type="spellStart"/>
    <w:r w:rsidR="003F4D21" w:rsidRPr="003F4D21">
      <w:rPr>
        <w:rFonts w:eastAsia="SimSun"/>
        <w:lang w:val="da-DK" w:eastAsia="en-GB"/>
      </w:rPr>
      <w:t>Cihelní</w:t>
    </w:r>
    <w:proofErr w:type="spellEnd"/>
    <w:r w:rsidR="003F4D21" w:rsidRPr="003F4D21">
      <w:rPr>
        <w:rFonts w:eastAsia="SimSun"/>
        <w:lang w:val="da-DK" w:eastAsia="en-GB"/>
      </w:rPr>
      <w:t xml:space="preserve"> 769, 735 31 </w:t>
    </w:r>
    <w:proofErr w:type="spellStart"/>
    <w:r w:rsidR="003F4D21" w:rsidRPr="003F4D21">
      <w:rPr>
        <w:rFonts w:eastAsia="SimSun"/>
        <w:lang w:val="da-DK" w:eastAsia="en-GB"/>
      </w:rPr>
      <w:t>Bohumí</w:t>
    </w:r>
    <w:proofErr w:type="spellEnd"/>
    <w:r w:rsidR="003F4D21" w:rsidRPr="003F4D21">
      <w:rPr>
        <w:rFonts w:eastAsia="SimSun"/>
        <w:lang w:val="da-DK" w:eastAsia="en-GB"/>
      </w:rPr>
      <w:t xml:space="preserve">, </w:t>
    </w:r>
    <w:proofErr w:type="spellStart"/>
    <w:r w:rsidR="003F4D21" w:rsidRPr="003F4D21">
      <w:rPr>
        <w:rFonts w:eastAsia="SimSun"/>
        <w:lang w:val="da-DK" w:eastAsia="en-GB"/>
      </w:rPr>
      <w:t>Česká</w:t>
    </w:r>
    <w:proofErr w:type="spellEnd"/>
    <w:r w:rsidR="003F4D21" w:rsidRPr="003F4D21">
      <w:rPr>
        <w:rFonts w:eastAsia="SimSun"/>
        <w:lang w:val="da-DK" w:eastAsia="en-GB"/>
      </w:rPr>
      <w:t xml:space="preserve"> </w:t>
    </w:r>
    <w:proofErr w:type="spellStart"/>
    <w:r w:rsidR="003F4D21" w:rsidRPr="003F4D21">
      <w:rPr>
        <w:rFonts w:eastAsia="SimSun"/>
        <w:lang w:val="da-DK" w:eastAsia="en-GB"/>
      </w:rPr>
      <w:t>republika</w:t>
    </w:r>
    <w:proofErr w:type="spellEnd"/>
  </w:p>
  <w:p w14:paraId="3889C379" w14:textId="77777777" w:rsidR="003F4D21" w:rsidRPr="00487527" w:rsidRDefault="003F4D21" w:rsidP="003F4D21">
    <w:pPr>
      <w:pStyle w:val="Footer"/>
      <w:ind w:right="360"/>
      <w:rPr>
        <w:rFonts w:eastAsia="SimSun"/>
        <w:lang w:val="de-DE" w:eastAsia="en-GB"/>
      </w:rPr>
    </w:pPr>
    <w:r w:rsidRPr="00487527">
      <w:rPr>
        <w:rFonts w:eastAsia="SimSun"/>
        <w:lang w:val="de-DE" w:eastAsia="en-GB"/>
      </w:rPr>
      <w:t xml:space="preserve">T (+420) 596 094 111 E </w:t>
    </w:r>
    <w:hyperlink r:id="rId1" w:history="1">
      <w:r w:rsidRPr="00487527">
        <w:rPr>
          <w:rFonts w:eastAsia="SimSun"/>
          <w:lang w:val="de-DE" w:eastAsia="en-GB"/>
        </w:rPr>
        <w:t>Info-cz@rockwool.com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32146" w14:textId="77777777" w:rsidR="00237E8A" w:rsidRDefault="00237E8A" w:rsidP="00746BC4">
      <w:pPr>
        <w:spacing w:before="0"/>
      </w:pPr>
      <w:r>
        <w:separator/>
      </w:r>
    </w:p>
  </w:footnote>
  <w:footnote w:type="continuationSeparator" w:id="0">
    <w:p w14:paraId="2FA9CDF6" w14:textId="77777777" w:rsidR="00237E8A" w:rsidRDefault="00237E8A" w:rsidP="00746BC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E37E" w14:textId="77777777" w:rsidR="00FD526B" w:rsidRDefault="00FD526B">
    <w:pPr>
      <w:pStyle w:val="Header"/>
    </w:pPr>
  </w:p>
  <w:p w14:paraId="1D171B2A" w14:textId="77777777" w:rsidR="00FD526B" w:rsidRDefault="0047275E">
    <w:pPr>
      <w:pStyle w:val="Header"/>
    </w:pPr>
    <w:r>
      <w:rPr>
        <w:noProof/>
        <w:lang w:eastAsia="en-GB"/>
      </w:rPr>
      <w:drawing>
        <wp:inline distT="0" distB="0" distL="0" distR="0" wp14:anchorId="2CBE62E4" wp14:editId="1EE4A14B">
          <wp:extent cx="1941727" cy="359280"/>
          <wp:effectExtent l="0" t="0" r="0" b="0"/>
          <wp:docPr id="4" name="Picture 4" descr="/Users/nadya.pandelieva/Desktop/Rockwool_RGB_Primary_Logo®_AW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adya.pandelieva/Desktop/Rockwool_RGB_Primary_Logo®_AW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727" cy="35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79CB30" w14:textId="77777777" w:rsidR="00FD526B" w:rsidRDefault="00FD5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EE02D" w14:textId="77777777" w:rsidR="00FD526B" w:rsidRDefault="00FD526B" w:rsidP="00FD526B">
    <w:pPr>
      <w:pStyle w:val="Header"/>
    </w:pPr>
  </w:p>
  <w:p w14:paraId="2AFB0EAB" w14:textId="77777777" w:rsidR="00FD526B" w:rsidRDefault="0047275E" w:rsidP="00FD526B">
    <w:pPr>
      <w:pStyle w:val="Header"/>
    </w:pPr>
    <w:r>
      <w:rPr>
        <w:noProof/>
        <w:lang w:eastAsia="en-GB"/>
      </w:rPr>
      <w:drawing>
        <wp:inline distT="0" distB="0" distL="0" distR="0" wp14:anchorId="440C7344" wp14:editId="2CAEDA4F">
          <wp:extent cx="1941727" cy="359280"/>
          <wp:effectExtent l="0" t="0" r="0" b="0"/>
          <wp:docPr id="12" name="Picture 12" descr="/Users/nadya.pandelieva/Desktop/Rockwool_RGB_Primary_Logo®_AW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adya.pandelieva/Desktop/Rockwool_RGB_Primary_Logo®_AW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727" cy="35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6E744F" w14:textId="77777777" w:rsidR="00FD526B" w:rsidRDefault="00FD5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C840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0744BE"/>
    <w:multiLevelType w:val="multilevel"/>
    <w:tmpl w:val="395CD37C"/>
    <w:lvl w:ilvl="0">
      <w:start w:val="1"/>
      <w:numFmt w:val="bullet"/>
      <w:pStyle w:val="Bullet1"/>
      <w:lvlText w:val="–"/>
      <w:lvlJc w:val="left"/>
      <w:pPr>
        <w:ind w:left="227" w:hanging="227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D20014" w:themeColor="accent1"/>
      </w:rPr>
    </w:lvl>
    <w:lvl w:ilvl="2"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D20014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21B194F"/>
    <w:multiLevelType w:val="multilevel"/>
    <w:tmpl w:val="FA0AFE0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D20014" w:themeColor="accen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D20014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D20014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26663C2"/>
    <w:multiLevelType w:val="multilevel"/>
    <w:tmpl w:val="E9F26BE8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D20014" w:themeColor="accen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D20014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D20014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03D3D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3AB68C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5A37A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AED4B74"/>
    <w:multiLevelType w:val="multilevel"/>
    <w:tmpl w:val="8920236C"/>
    <w:lvl w:ilvl="0">
      <w:start w:val="1"/>
      <w:numFmt w:val="bullet"/>
      <w:lvlText w:val="–"/>
      <w:lvlJc w:val="left"/>
      <w:pPr>
        <w:ind w:left="113" w:hanging="113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D20014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D20014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96A3518"/>
    <w:multiLevelType w:val="multilevel"/>
    <w:tmpl w:val="2FC28BD6"/>
    <w:lvl w:ilvl="0">
      <w:start w:val="1"/>
      <w:numFmt w:val="decimal"/>
      <w:pStyle w:val="NumBullet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D20014" w:themeColor="accent1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D20014" w:themeColor="accent1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D20014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C3A1176"/>
    <w:multiLevelType w:val="multilevel"/>
    <w:tmpl w:val="D34CB6BE"/>
    <w:lvl w:ilvl="0">
      <w:start w:val="1"/>
      <w:numFmt w:val="bullet"/>
      <w:lvlText w:val="–"/>
      <w:lvlJc w:val="left"/>
      <w:pPr>
        <w:ind w:left="567" w:hanging="567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D20014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D20014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attachedTemplate r:id="rId1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B6"/>
    <w:rsid w:val="00024ED1"/>
    <w:rsid w:val="0002729F"/>
    <w:rsid w:val="00033BB7"/>
    <w:rsid w:val="000418A9"/>
    <w:rsid w:val="00045F8C"/>
    <w:rsid w:val="0005058E"/>
    <w:rsid w:val="000575F9"/>
    <w:rsid w:val="00072C29"/>
    <w:rsid w:val="0007535B"/>
    <w:rsid w:val="00087416"/>
    <w:rsid w:val="000922A5"/>
    <w:rsid w:val="000955BD"/>
    <w:rsid w:val="000A019E"/>
    <w:rsid w:val="000A12D5"/>
    <w:rsid w:val="000A4A46"/>
    <w:rsid w:val="000B0349"/>
    <w:rsid w:val="000B20D5"/>
    <w:rsid w:val="000B2688"/>
    <w:rsid w:val="000B34DB"/>
    <w:rsid w:val="000B3DD2"/>
    <w:rsid w:val="000E1674"/>
    <w:rsid w:val="000E498B"/>
    <w:rsid w:val="000F0778"/>
    <w:rsid w:val="000F6FB3"/>
    <w:rsid w:val="00104AF0"/>
    <w:rsid w:val="001671F2"/>
    <w:rsid w:val="00187A6A"/>
    <w:rsid w:val="001905F2"/>
    <w:rsid w:val="00194660"/>
    <w:rsid w:val="001A6D90"/>
    <w:rsid w:val="001C0533"/>
    <w:rsid w:val="001D4564"/>
    <w:rsid w:val="001F1BD8"/>
    <w:rsid w:val="00205B60"/>
    <w:rsid w:val="00217F5F"/>
    <w:rsid w:val="00225EB4"/>
    <w:rsid w:val="00233812"/>
    <w:rsid w:val="00237E8A"/>
    <w:rsid w:val="00242BA4"/>
    <w:rsid w:val="002434A1"/>
    <w:rsid w:val="002504C4"/>
    <w:rsid w:val="002551B8"/>
    <w:rsid w:val="00273560"/>
    <w:rsid w:val="00274F10"/>
    <w:rsid w:val="0029321E"/>
    <w:rsid w:val="002C0033"/>
    <w:rsid w:val="002C5CB2"/>
    <w:rsid w:val="002E12B6"/>
    <w:rsid w:val="002E20DC"/>
    <w:rsid w:val="002F6EBE"/>
    <w:rsid w:val="00352930"/>
    <w:rsid w:val="003536DD"/>
    <w:rsid w:val="00355197"/>
    <w:rsid w:val="00380979"/>
    <w:rsid w:val="003A25ED"/>
    <w:rsid w:val="003B0ECC"/>
    <w:rsid w:val="003C4F73"/>
    <w:rsid w:val="003C55EA"/>
    <w:rsid w:val="003D4245"/>
    <w:rsid w:val="003D66F1"/>
    <w:rsid w:val="003E511D"/>
    <w:rsid w:val="003E5DC9"/>
    <w:rsid w:val="003F4D21"/>
    <w:rsid w:val="003F59B7"/>
    <w:rsid w:val="00404D75"/>
    <w:rsid w:val="0040553F"/>
    <w:rsid w:val="00407F53"/>
    <w:rsid w:val="004148B8"/>
    <w:rsid w:val="0042063D"/>
    <w:rsid w:val="00422DE6"/>
    <w:rsid w:val="00425464"/>
    <w:rsid w:val="00434A79"/>
    <w:rsid w:val="00450892"/>
    <w:rsid w:val="00452391"/>
    <w:rsid w:val="004644A6"/>
    <w:rsid w:val="004665FA"/>
    <w:rsid w:val="00471902"/>
    <w:rsid w:val="0047275E"/>
    <w:rsid w:val="00487527"/>
    <w:rsid w:val="00490EFD"/>
    <w:rsid w:val="004B25C3"/>
    <w:rsid w:val="004C3715"/>
    <w:rsid w:val="004D3B3B"/>
    <w:rsid w:val="004D7DF7"/>
    <w:rsid w:val="004E58B2"/>
    <w:rsid w:val="005128AF"/>
    <w:rsid w:val="00514671"/>
    <w:rsid w:val="00544DF9"/>
    <w:rsid w:val="005462C2"/>
    <w:rsid w:val="0055402B"/>
    <w:rsid w:val="00555E73"/>
    <w:rsid w:val="0055770B"/>
    <w:rsid w:val="0056094D"/>
    <w:rsid w:val="00567D9B"/>
    <w:rsid w:val="00575467"/>
    <w:rsid w:val="00584578"/>
    <w:rsid w:val="00585CC1"/>
    <w:rsid w:val="00594BF4"/>
    <w:rsid w:val="00596359"/>
    <w:rsid w:val="005A58F4"/>
    <w:rsid w:val="005C1944"/>
    <w:rsid w:val="005E0102"/>
    <w:rsid w:val="00600A95"/>
    <w:rsid w:val="00612402"/>
    <w:rsid w:val="006235C3"/>
    <w:rsid w:val="00627E5C"/>
    <w:rsid w:val="006448E6"/>
    <w:rsid w:val="0065671D"/>
    <w:rsid w:val="006824EE"/>
    <w:rsid w:val="006A1C81"/>
    <w:rsid w:val="006B1C7E"/>
    <w:rsid w:val="006B7AB6"/>
    <w:rsid w:val="006C1F52"/>
    <w:rsid w:val="006F65B0"/>
    <w:rsid w:val="00704C57"/>
    <w:rsid w:val="00715F98"/>
    <w:rsid w:val="007212D8"/>
    <w:rsid w:val="00734B85"/>
    <w:rsid w:val="00743002"/>
    <w:rsid w:val="007447BF"/>
    <w:rsid w:val="00746BC4"/>
    <w:rsid w:val="0075371D"/>
    <w:rsid w:val="007760F8"/>
    <w:rsid w:val="007A25AD"/>
    <w:rsid w:val="007B0609"/>
    <w:rsid w:val="007C5D38"/>
    <w:rsid w:val="007D4BE7"/>
    <w:rsid w:val="00803886"/>
    <w:rsid w:val="00807D5B"/>
    <w:rsid w:val="00833BED"/>
    <w:rsid w:val="00834F4F"/>
    <w:rsid w:val="00863D07"/>
    <w:rsid w:val="00866FBC"/>
    <w:rsid w:val="00887540"/>
    <w:rsid w:val="00893ACD"/>
    <w:rsid w:val="00896BE0"/>
    <w:rsid w:val="00897EF1"/>
    <w:rsid w:val="008A29A6"/>
    <w:rsid w:val="008C7B1A"/>
    <w:rsid w:val="008D6CBC"/>
    <w:rsid w:val="00920327"/>
    <w:rsid w:val="00921B5C"/>
    <w:rsid w:val="0092314C"/>
    <w:rsid w:val="00925639"/>
    <w:rsid w:val="009261A3"/>
    <w:rsid w:val="00943BD0"/>
    <w:rsid w:val="009471DB"/>
    <w:rsid w:val="00956ED9"/>
    <w:rsid w:val="00960DA4"/>
    <w:rsid w:val="00963FF4"/>
    <w:rsid w:val="00965061"/>
    <w:rsid w:val="00995FCA"/>
    <w:rsid w:val="009A2EF4"/>
    <w:rsid w:val="009A7FB6"/>
    <w:rsid w:val="009C6B56"/>
    <w:rsid w:val="009D63F4"/>
    <w:rsid w:val="009E4A62"/>
    <w:rsid w:val="009E5629"/>
    <w:rsid w:val="00A42A1F"/>
    <w:rsid w:val="00A47F07"/>
    <w:rsid w:val="00A543E2"/>
    <w:rsid w:val="00A54E7C"/>
    <w:rsid w:val="00A61755"/>
    <w:rsid w:val="00A627F7"/>
    <w:rsid w:val="00A65DB6"/>
    <w:rsid w:val="00A723F4"/>
    <w:rsid w:val="00A86712"/>
    <w:rsid w:val="00AB3433"/>
    <w:rsid w:val="00AC0A8B"/>
    <w:rsid w:val="00AC2F6A"/>
    <w:rsid w:val="00AD054A"/>
    <w:rsid w:val="00AD3433"/>
    <w:rsid w:val="00AE489B"/>
    <w:rsid w:val="00AF31DC"/>
    <w:rsid w:val="00AF7975"/>
    <w:rsid w:val="00B0022A"/>
    <w:rsid w:val="00B1691E"/>
    <w:rsid w:val="00B221A8"/>
    <w:rsid w:val="00B30A89"/>
    <w:rsid w:val="00B33462"/>
    <w:rsid w:val="00B55F3D"/>
    <w:rsid w:val="00B574E4"/>
    <w:rsid w:val="00B73C9D"/>
    <w:rsid w:val="00B74CC6"/>
    <w:rsid w:val="00B83890"/>
    <w:rsid w:val="00BA67DF"/>
    <w:rsid w:val="00BB7E10"/>
    <w:rsid w:val="00BC1965"/>
    <w:rsid w:val="00BE13E3"/>
    <w:rsid w:val="00BE3EE9"/>
    <w:rsid w:val="00BE6C92"/>
    <w:rsid w:val="00C0675D"/>
    <w:rsid w:val="00C16CB5"/>
    <w:rsid w:val="00C17DC1"/>
    <w:rsid w:val="00C25AE2"/>
    <w:rsid w:val="00C27193"/>
    <w:rsid w:val="00C3618E"/>
    <w:rsid w:val="00C43456"/>
    <w:rsid w:val="00C53C03"/>
    <w:rsid w:val="00C6762B"/>
    <w:rsid w:val="00C75FA6"/>
    <w:rsid w:val="00C844A6"/>
    <w:rsid w:val="00C86BF6"/>
    <w:rsid w:val="00C94043"/>
    <w:rsid w:val="00C962C7"/>
    <w:rsid w:val="00CA6BFB"/>
    <w:rsid w:val="00CB0EF2"/>
    <w:rsid w:val="00CB218E"/>
    <w:rsid w:val="00CB4877"/>
    <w:rsid w:val="00CC0EAF"/>
    <w:rsid w:val="00CC276E"/>
    <w:rsid w:val="00CC2892"/>
    <w:rsid w:val="00CF17A5"/>
    <w:rsid w:val="00D03AF2"/>
    <w:rsid w:val="00D10567"/>
    <w:rsid w:val="00D3735C"/>
    <w:rsid w:val="00D50219"/>
    <w:rsid w:val="00D56E68"/>
    <w:rsid w:val="00D63AB6"/>
    <w:rsid w:val="00D70764"/>
    <w:rsid w:val="00D716C4"/>
    <w:rsid w:val="00D725A2"/>
    <w:rsid w:val="00D759E9"/>
    <w:rsid w:val="00D851BE"/>
    <w:rsid w:val="00D90369"/>
    <w:rsid w:val="00D95D15"/>
    <w:rsid w:val="00DA3B04"/>
    <w:rsid w:val="00DB7E02"/>
    <w:rsid w:val="00DD6899"/>
    <w:rsid w:val="00DD6CB8"/>
    <w:rsid w:val="00DE7803"/>
    <w:rsid w:val="00DF2097"/>
    <w:rsid w:val="00E326C2"/>
    <w:rsid w:val="00E32C18"/>
    <w:rsid w:val="00E34DE5"/>
    <w:rsid w:val="00E406D2"/>
    <w:rsid w:val="00E463F0"/>
    <w:rsid w:val="00E516F5"/>
    <w:rsid w:val="00E61685"/>
    <w:rsid w:val="00EA27CD"/>
    <w:rsid w:val="00EA2A7D"/>
    <w:rsid w:val="00EB07EB"/>
    <w:rsid w:val="00EB6FE6"/>
    <w:rsid w:val="00EC24CF"/>
    <w:rsid w:val="00EE4BAA"/>
    <w:rsid w:val="00F06184"/>
    <w:rsid w:val="00F37B79"/>
    <w:rsid w:val="00FB07C3"/>
    <w:rsid w:val="00FB2A97"/>
    <w:rsid w:val="00FB2AAF"/>
    <w:rsid w:val="00FB6F46"/>
    <w:rsid w:val="00FD526B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FAE1737"/>
  <w15:docId w15:val="{6BCF50E3-CA26-452E-BC70-D5D70DBF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color w:val="000000" w:themeColor="text1"/>
        <w:lang w:val="en-GB" w:eastAsia="en-US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DE5"/>
  </w:style>
  <w:style w:type="paragraph" w:styleId="Heading1">
    <w:name w:val="heading 1"/>
    <w:basedOn w:val="Normal"/>
    <w:next w:val="Normal"/>
    <w:link w:val="Heading1Char"/>
    <w:uiPriority w:val="9"/>
    <w:qFormat/>
    <w:rsid w:val="00D3735C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D20014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735C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636669" w:themeColor="text2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semiHidden/>
    <w:rsid w:val="000F6FB3"/>
    <w:pPr>
      <w:autoSpaceDE w:val="0"/>
      <w:autoSpaceDN w:val="0"/>
      <w:adjustRightInd w:val="0"/>
    </w:pPr>
    <w:rPr>
      <w:rFonts w:ascii="Calibri" w:eastAsia="SimSun" w:hAnsi="Calibri" w:cs="Calibri"/>
      <w:color w:val="000000"/>
      <w:lang w:val="en-US"/>
    </w:rPr>
  </w:style>
  <w:style w:type="paragraph" w:styleId="Header">
    <w:name w:val="header"/>
    <w:basedOn w:val="Normal"/>
    <w:link w:val="HeaderChar"/>
    <w:uiPriority w:val="99"/>
    <w:semiHidden/>
    <w:rsid w:val="00E34DE5"/>
    <w:pPr>
      <w:tabs>
        <w:tab w:val="center" w:pos="4680"/>
        <w:tab w:val="right" w:pos="9360"/>
      </w:tabs>
    </w:pPr>
    <w:rPr>
      <w:color w:val="636669" w:themeColor="text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34DE5"/>
    <w:rPr>
      <w:color w:val="636669" w:themeColor="text2"/>
    </w:rPr>
  </w:style>
  <w:style w:type="paragraph" w:styleId="Footer">
    <w:name w:val="footer"/>
    <w:basedOn w:val="Normal"/>
    <w:link w:val="FooterChar"/>
    <w:uiPriority w:val="99"/>
    <w:semiHidden/>
    <w:rsid w:val="00E34DE5"/>
    <w:pPr>
      <w:spacing w:before="0"/>
    </w:pPr>
    <w:rPr>
      <w:color w:val="636669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4DE5"/>
    <w:rPr>
      <w:color w:val="636669" w:themeColor="text2"/>
      <w:sz w:val="16"/>
    </w:rPr>
  </w:style>
  <w:style w:type="character" w:styleId="Hyperlink">
    <w:name w:val="Hyperlink"/>
    <w:uiPriority w:val="99"/>
    <w:semiHidden/>
    <w:rsid w:val="00743002"/>
    <w:rPr>
      <w:color w:val="A76389" w:themeColor="accent4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0F6F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43002"/>
    <w:rPr>
      <w:rFonts w:ascii="Tahoma" w:hAnsi="Tahoma"/>
      <w:sz w:val="16"/>
      <w:szCs w:val="16"/>
      <w:lang w:val="x-none" w:eastAsia="x-none"/>
    </w:rPr>
  </w:style>
  <w:style w:type="table" w:styleId="TableGrid">
    <w:name w:val="Table Grid"/>
    <w:basedOn w:val="TableNormal"/>
    <w:rsid w:val="00AC2F6A"/>
    <w:rPr>
      <w:rFonts w:eastAsia="SimSu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qFormat/>
    <w:rsid w:val="000F6FB3"/>
    <w:pPr>
      <w:ind w:left="720"/>
      <w:contextualSpacing/>
    </w:pPr>
  </w:style>
  <w:style w:type="paragraph" w:styleId="NoSpacing">
    <w:name w:val="No Spacing"/>
    <w:uiPriority w:val="1"/>
    <w:rsid w:val="00AD054A"/>
    <w:pPr>
      <w:spacing w:before="0"/>
    </w:pPr>
  </w:style>
  <w:style w:type="table" w:customStyle="1" w:styleId="GridTable4-Accent11">
    <w:name w:val="Grid Table 4 - Accent 11"/>
    <w:basedOn w:val="TableNormal"/>
    <w:uiPriority w:val="49"/>
    <w:rsid w:val="00963FF4"/>
    <w:pPr>
      <w:spacing w:before="60" w:after="60"/>
    </w:pPr>
    <w:tblPr>
      <w:tblStyleRowBandSize w:val="1"/>
      <w:tblStyleColBandSize w:val="1"/>
      <w:tblBorders>
        <w:top w:val="single" w:sz="4" w:space="0" w:color="FF4B5B" w:themeColor="accent1" w:themeTint="99"/>
        <w:left w:val="single" w:sz="4" w:space="0" w:color="FF4B5B" w:themeColor="accent1" w:themeTint="99"/>
        <w:bottom w:val="single" w:sz="4" w:space="0" w:color="FF4B5B" w:themeColor="accent1" w:themeTint="99"/>
        <w:right w:val="single" w:sz="4" w:space="0" w:color="FF4B5B" w:themeColor="accent1" w:themeTint="99"/>
        <w:insideH w:val="single" w:sz="4" w:space="0" w:color="FF4B5B" w:themeColor="accent1" w:themeTint="99"/>
        <w:insideV w:val="single" w:sz="4" w:space="0" w:color="FF4B5B" w:themeColor="accent1" w:themeTint="99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D20014" w:themeColor="accent1"/>
          <w:left w:val="single" w:sz="4" w:space="0" w:color="D20014" w:themeColor="accent1"/>
          <w:bottom w:val="single" w:sz="4" w:space="0" w:color="D20014" w:themeColor="accent1"/>
          <w:right w:val="single" w:sz="4" w:space="0" w:color="D20014" w:themeColor="accent1"/>
          <w:insideH w:val="nil"/>
          <w:insideV w:val="nil"/>
        </w:tcBorders>
        <w:shd w:val="clear" w:color="auto" w:fill="D20014" w:themeFill="accent1"/>
      </w:tcPr>
    </w:tblStylePr>
    <w:tblStylePr w:type="lastRow">
      <w:rPr>
        <w:b/>
        <w:bCs/>
      </w:rPr>
      <w:tblPr/>
      <w:tcPr>
        <w:tcBorders>
          <w:top w:val="double" w:sz="4" w:space="0" w:color="D200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8" w:themeFill="accent1" w:themeFillTint="33"/>
      </w:tcPr>
    </w:tblStylePr>
    <w:tblStylePr w:type="band1Horz">
      <w:tblPr/>
      <w:tcPr>
        <w:shd w:val="clear" w:color="auto" w:fill="FFC3C8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rsid w:val="00743002"/>
    <w:rPr>
      <w:color w:val="636669" w:themeColor="accent5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3735C"/>
    <w:rPr>
      <w:rFonts w:asciiTheme="majorHAnsi" w:eastAsiaTheme="majorEastAsia" w:hAnsiTheme="majorHAnsi" w:cstheme="majorBidi"/>
      <w:b/>
      <w:color w:val="D20014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735C"/>
    <w:rPr>
      <w:rFonts w:asciiTheme="majorHAnsi" w:eastAsiaTheme="majorEastAsia" w:hAnsiTheme="majorHAnsi" w:cstheme="majorBidi"/>
      <w:b/>
      <w:color w:val="636669" w:themeColor="text2"/>
      <w:sz w:val="24"/>
      <w:szCs w:val="26"/>
    </w:rPr>
  </w:style>
  <w:style w:type="paragraph" w:customStyle="1" w:styleId="Bullet1">
    <w:name w:val="Bullet1"/>
    <w:basedOn w:val="Normal"/>
    <w:uiPriority w:val="1"/>
    <w:qFormat/>
    <w:rsid w:val="005462C2"/>
    <w:pPr>
      <w:numPr>
        <w:numId w:val="1"/>
      </w:numPr>
      <w:spacing w:before="120"/>
    </w:pPr>
    <w:rPr>
      <w:rFonts w:eastAsia="Calibri" w:cs="Arial"/>
    </w:rPr>
  </w:style>
  <w:style w:type="paragraph" w:customStyle="1" w:styleId="Bullet2">
    <w:name w:val="Bullet2"/>
    <w:basedOn w:val="Normal"/>
    <w:uiPriority w:val="1"/>
    <w:rsid w:val="005462C2"/>
    <w:pPr>
      <w:numPr>
        <w:ilvl w:val="1"/>
        <w:numId w:val="1"/>
      </w:numPr>
      <w:spacing w:before="120"/>
    </w:pPr>
    <w:rPr>
      <w:rFonts w:cs="Arial"/>
    </w:rPr>
  </w:style>
  <w:style w:type="paragraph" w:customStyle="1" w:styleId="Bullet3">
    <w:name w:val="Bullet3"/>
    <w:basedOn w:val="Normal"/>
    <w:uiPriority w:val="1"/>
    <w:rsid w:val="005462C2"/>
    <w:pPr>
      <w:numPr>
        <w:ilvl w:val="2"/>
        <w:numId w:val="1"/>
      </w:numPr>
      <w:spacing w:before="120"/>
    </w:pPr>
    <w:rPr>
      <w:rFonts w:cs="Arial"/>
    </w:rPr>
  </w:style>
  <w:style w:type="paragraph" w:customStyle="1" w:styleId="NumBullet1">
    <w:name w:val="NumBullet1"/>
    <w:basedOn w:val="Normal"/>
    <w:uiPriority w:val="1"/>
    <w:qFormat/>
    <w:rsid w:val="000A019E"/>
    <w:pPr>
      <w:numPr>
        <w:numId w:val="2"/>
      </w:numPr>
      <w:spacing w:before="120"/>
    </w:pPr>
    <w:rPr>
      <w:rFonts w:cs="Arial"/>
    </w:rPr>
  </w:style>
  <w:style w:type="paragraph" w:customStyle="1" w:styleId="NumBullet2">
    <w:name w:val="NumBullet2"/>
    <w:basedOn w:val="Normal"/>
    <w:uiPriority w:val="1"/>
    <w:rsid w:val="000A019E"/>
    <w:pPr>
      <w:numPr>
        <w:ilvl w:val="1"/>
        <w:numId w:val="2"/>
      </w:numPr>
      <w:spacing w:before="120"/>
    </w:pPr>
    <w:rPr>
      <w:rFonts w:cs="Arial"/>
    </w:rPr>
  </w:style>
  <w:style w:type="paragraph" w:customStyle="1" w:styleId="NumBullet3">
    <w:name w:val="NumBullet3"/>
    <w:basedOn w:val="Normal"/>
    <w:uiPriority w:val="1"/>
    <w:rsid w:val="000A019E"/>
    <w:pPr>
      <w:numPr>
        <w:ilvl w:val="2"/>
        <w:numId w:val="2"/>
      </w:numPr>
      <w:spacing w:before="120"/>
      <w:ind w:left="1020" w:hanging="340"/>
      <w:jc w:val="both"/>
    </w:pPr>
    <w:rPr>
      <w:rFonts w:cs="Arial"/>
    </w:rPr>
  </w:style>
  <w:style w:type="paragraph" w:styleId="List">
    <w:name w:val="List"/>
    <w:basedOn w:val="Normal"/>
    <w:uiPriority w:val="99"/>
    <w:semiHidden/>
    <w:rsid w:val="00715F98"/>
    <w:pPr>
      <w:ind w:left="283" w:hanging="283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D526B"/>
  </w:style>
  <w:style w:type="paragraph" w:styleId="NormalWeb">
    <w:name w:val="Normal (Web)"/>
    <w:basedOn w:val="Normal"/>
    <w:uiPriority w:val="99"/>
    <w:unhideWhenUsed/>
    <w:rsid w:val="0092314C"/>
    <w:pPr>
      <w:spacing w:before="0" w:after="156" w:line="360" w:lineRule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C067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52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9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9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9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a.habrnalova@rockwoo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-cz@rockwool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-cz@rockwoo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inak\AppData\Local\Temp\Temp2_ROCKWOOL%20Building%20Insulation%20-%20Word%20templates.zip\ROCKWOOL%20Building%20Insulation%20-%20Word%20templates\01%20ROCKWOOL_Building_Insulation_A4_general_template.dotx" TargetMode="External"/></Relationships>
</file>

<file path=word/theme/theme1.xml><?xml version="1.0" encoding="utf-8"?>
<a:theme xmlns:a="http://schemas.openxmlformats.org/drawingml/2006/main" name="Office Theme">
  <a:themeElements>
    <a:clrScheme name="Rockwool colour palette">
      <a:dk1>
        <a:srgbClr val="000000"/>
      </a:dk1>
      <a:lt1>
        <a:srgbClr val="FFFFFF"/>
      </a:lt1>
      <a:dk2>
        <a:srgbClr val="636669"/>
      </a:dk2>
      <a:lt2>
        <a:srgbClr val="D1D3D4"/>
      </a:lt2>
      <a:accent1>
        <a:srgbClr val="D20014"/>
      </a:accent1>
      <a:accent2>
        <a:srgbClr val="0097A9"/>
      </a:accent2>
      <a:accent3>
        <a:srgbClr val="939300"/>
      </a:accent3>
      <a:accent4>
        <a:srgbClr val="A76389"/>
      </a:accent4>
      <a:accent5>
        <a:srgbClr val="636669"/>
      </a:accent5>
      <a:accent6>
        <a:srgbClr val="FFFFFF"/>
      </a:accent6>
      <a:hlink>
        <a:srgbClr val="000000"/>
      </a:hlink>
      <a:folHlink>
        <a:srgbClr val="636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A2370CA493B43AA4330621C1AE99C" ma:contentTypeVersion="12" ma:contentTypeDescription="Create a new document." ma:contentTypeScope="" ma:versionID="0d38d1a783d0a472ff689300fe26af36">
  <xsd:schema xmlns:xsd="http://www.w3.org/2001/XMLSchema" xmlns:xs="http://www.w3.org/2001/XMLSchema" xmlns:p="http://schemas.microsoft.com/office/2006/metadata/properties" xmlns:ns2="88f4bc47-b745-479b-a6a9-5f6b8e7c6d12" xmlns:ns3="6b414df5-aaad-499c-9c8f-fbea49ee6b23" targetNamespace="http://schemas.microsoft.com/office/2006/metadata/properties" ma:root="true" ma:fieldsID="9ea28224895bba80e9ab012eb1ac38b9" ns2:_="" ns3:_="">
    <xsd:import namespace="88f4bc47-b745-479b-a6a9-5f6b8e7c6d12"/>
    <xsd:import namespace="6b414df5-aaad-499c-9c8f-fbea49ee6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4bc47-b745-479b-a6a9-5f6b8e7c6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14df5-aaad-499c-9c8f-fbea49ee6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1BF6CD-77C7-48C8-925E-CEB3E5613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823751-0F91-42BE-8D29-81325B723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DB259-F1D3-4798-8659-0297EB9F515E}"/>
</file>

<file path=customXml/itemProps4.xml><?xml version="1.0" encoding="utf-8"?>
<ds:datastoreItem xmlns:ds="http://schemas.openxmlformats.org/officeDocument/2006/customXml" ds:itemID="{B464AA5E-79FD-4864-9B7E-017830DD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ROCKWOOL_Building_Insulation_A4_general_template</Template>
  <TotalTime>0</TotalTime>
  <Pages>2</Pages>
  <Words>401</Words>
  <Characters>2286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Rockwool_template</vt:lpstr>
      <vt:lpstr>Rockwool_template</vt:lpstr>
    </vt:vector>
  </TitlesOfParts>
  <Company>ROCKWOOL Group</Company>
  <LinksUpToDate>false</LinksUpToDate>
  <CharactersWithSpaces>2682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Rockwool_template</dc:title>
  <dc:creator>Halina Kucerova (RW-PL/G)</dc:creator>
  <cp:lastModifiedBy>Eva Habrnálová</cp:lastModifiedBy>
  <cp:revision>2</cp:revision>
  <cp:lastPrinted>2018-09-06T09:34:00Z</cp:lastPrinted>
  <dcterms:created xsi:type="dcterms:W3CDTF">2020-10-19T13:51:00Z</dcterms:created>
  <dcterms:modified xsi:type="dcterms:W3CDTF">2020-10-19T13:51:00Z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1.00</vt:lpwstr>
  </property>
  <property fmtid="{D5CDD505-2E9C-101B-9397-08002B2CF9AE}" pid="3" name="Date">
    <vt:lpwstr>16 May 2016</vt:lpwstr>
  </property>
  <property fmtid="{D5CDD505-2E9C-101B-9397-08002B2CF9AE}" pid="4" name="ContentTypeId">
    <vt:lpwstr>0x01010067BA2370CA493B43AA4330621C1AE99C</vt:lpwstr>
  </property>
</Properties>
</file>