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B809" w14:textId="575DA842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Geventileerde gevel</w:t>
      </w:r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met Rock</w:t>
      </w:r>
      <w:r>
        <w:rPr>
          <w:rFonts w:ascii="Arial" w:hAnsi="Arial" w:cs="Arial"/>
          <w:b/>
          <w:bCs/>
          <w:color w:val="FF0000"/>
          <w:sz w:val="28"/>
          <w:szCs w:val="28"/>
        </w:rPr>
        <w:t>vent Dual</w:t>
      </w:r>
      <w:r w:rsidR="00974132"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="00974132" w:rsidRPr="00974132">
        <w:rPr>
          <w:rFonts w:ascii="Arial" w:hAnsi="Arial" w:cs="Arial"/>
          <w:b/>
          <w:bCs/>
        </w:rPr>
        <w:t>Omschrijving</w:t>
      </w:r>
    </w:p>
    <w:p w14:paraId="2C393BF6" w14:textId="61A68B2E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gesloten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="00D84C71"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open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 xml:space="preserve">wordt uitgevoerd met volledig recycleerbare </w:t>
      </w:r>
      <w:r w:rsidRPr="00D84C71">
        <w:rPr>
          <w:rFonts w:ascii="Arial" w:hAnsi="Arial" w:cs="Arial"/>
          <w:color w:val="FF0000"/>
        </w:rPr>
        <w:t># Rock</w:t>
      </w:r>
      <w:r w:rsidR="00C51878">
        <w:rPr>
          <w:rFonts w:ascii="Arial" w:hAnsi="Arial" w:cs="Arial"/>
          <w:color w:val="FF0000"/>
        </w:rPr>
        <w:t>vent Dual</w:t>
      </w:r>
      <w:r w:rsidRPr="00D84C71">
        <w:rPr>
          <w:rFonts w:ascii="Arial" w:hAnsi="Arial" w:cs="Arial"/>
          <w:color w:val="000000"/>
        </w:rPr>
        <w:t xml:space="preserve"> rotswolplaten met flexibele achterzijde en extra-harde voorzijde.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56FE4847" w14:textId="7B789573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Volumieke massa: flexibele achterzijde circa 35 kg/m³ en geïntegreerde harde voorzijde circa 60 kg/m³. </w:t>
      </w:r>
    </w:p>
    <w:p w14:paraId="5C0A4899" w14:textId="2BCFCE8B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flexibele achterzijde is in staat oneffenheden op te vangen, zodat overal een goede aansluiting tegen </w:t>
      </w:r>
      <w:r w:rsidR="00A85308" w:rsidRPr="00E6514D">
        <w:rPr>
          <w:rFonts w:ascii="Arial" w:hAnsi="Arial" w:cs="Arial"/>
        </w:rPr>
        <w:t xml:space="preserve">de </w:t>
      </w:r>
      <w:r w:rsidRPr="00E6514D">
        <w:rPr>
          <w:rFonts w:ascii="Arial" w:hAnsi="Arial" w:cs="Arial"/>
        </w:rPr>
        <w:t>binnenmuur wordt verzekerd.</w:t>
      </w:r>
    </w:p>
    <w:p w14:paraId="56BE21C6" w14:textId="6904415D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Pr="00E65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aan d</w:t>
      </w:r>
      <w:r w:rsidR="00FF0711" w:rsidRPr="00E6514D">
        <w:rPr>
          <w:rFonts w:ascii="Arial" w:hAnsi="Arial" w:cs="Arial"/>
        </w:rPr>
        <w:t>e voorzijde voorzien van een ruitraster.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77777777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0,035 W/m.K volgens EN 12667</w:t>
      </w:r>
    </w:p>
    <w:p w14:paraId="2FD64BDA" w14:textId="69DAB94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>: 1</w:t>
      </w:r>
      <w:r w:rsidR="00324E4C">
        <w:rPr>
          <w:rFonts w:ascii="Arial" w:hAnsi="Arial" w:cs="Arial"/>
        </w:rPr>
        <w:t>2</w:t>
      </w:r>
      <w:r w:rsidRPr="00E6514D">
        <w:rPr>
          <w:rFonts w:ascii="Arial" w:hAnsi="Arial" w:cs="Arial"/>
        </w:rPr>
        <w:t xml:space="preserve">00 x </w:t>
      </w:r>
      <w:r w:rsidR="00324E4C">
        <w:rPr>
          <w:rFonts w:ascii="Arial" w:hAnsi="Arial" w:cs="Arial"/>
        </w:rPr>
        <w:t>6</w:t>
      </w:r>
      <w:r w:rsidRPr="00E6514D">
        <w:rPr>
          <w:rFonts w:ascii="Arial" w:hAnsi="Arial" w:cs="Arial"/>
        </w:rPr>
        <w:t xml:space="preserve">00 mm. </w:t>
      </w:r>
    </w:p>
    <w:p w14:paraId="4B28C109" w14:textId="016C0509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Pr="001C1F8A">
        <w:rPr>
          <w:rFonts w:ascii="Arial" w:hAnsi="Arial" w:cs="Arial"/>
          <w:color w:val="0070C0"/>
        </w:rPr>
        <w:t># 90 mm # 100 mm # 110 mm # 120 mm # 1</w:t>
      </w:r>
      <w:r w:rsidR="00911104">
        <w:rPr>
          <w:rFonts w:ascii="Arial" w:hAnsi="Arial" w:cs="Arial"/>
          <w:color w:val="0070C0"/>
        </w:rPr>
        <w:t>30</w:t>
      </w:r>
      <w:r w:rsidRPr="001C1F8A">
        <w:rPr>
          <w:rFonts w:ascii="Arial" w:hAnsi="Arial" w:cs="Arial"/>
          <w:color w:val="0070C0"/>
        </w:rPr>
        <w:t xml:space="preserve"> mm # 1</w:t>
      </w:r>
      <w:r w:rsidR="00911104">
        <w:rPr>
          <w:rFonts w:ascii="Arial" w:hAnsi="Arial" w:cs="Arial"/>
          <w:color w:val="0070C0"/>
        </w:rPr>
        <w:t>4</w:t>
      </w:r>
      <w:r w:rsidRPr="001C1F8A">
        <w:rPr>
          <w:rFonts w:ascii="Arial" w:hAnsi="Arial" w:cs="Arial"/>
          <w:color w:val="0070C0"/>
        </w:rPr>
        <w:t>0 mm # 1</w:t>
      </w:r>
      <w:r w:rsidR="00911104">
        <w:rPr>
          <w:rFonts w:ascii="Arial" w:hAnsi="Arial" w:cs="Arial"/>
          <w:color w:val="0070C0"/>
        </w:rPr>
        <w:t>5</w:t>
      </w:r>
      <w:r w:rsidRPr="001C1F8A">
        <w:rPr>
          <w:rFonts w:ascii="Arial" w:hAnsi="Arial" w:cs="Arial"/>
          <w:color w:val="0070C0"/>
        </w:rPr>
        <w:t>0 mm # 1</w:t>
      </w:r>
      <w:r w:rsidR="00911104">
        <w:rPr>
          <w:rFonts w:ascii="Arial" w:hAnsi="Arial" w:cs="Arial"/>
          <w:color w:val="0070C0"/>
        </w:rPr>
        <w:t>6</w:t>
      </w:r>
      <w:r w:rsidRPr="001C1F8A">
        <w:rPr>
          <w:rFonts w:ascii="Arial" w:hAnsi="Arial" w:cs="Arial"/>
          <w:color w:val="0070C0"/>
        </w:rPr>
        <w:t>0 mm # 1</w:t>
      </w:r>
      <w:r w:rsidR="00911104">
        <w:rPr>
          <w:rFonts w:ascii="Arial" w:hAnsi="Arial" w:cs="Arial"/>
          <w:color w:val="0070C0"/>
        </w:rPr>
        <w:t>70</w:t>
      </w:r>
      <w:r w:rsidRPr="001C1F8A">
        <w:rPr>
          <w:rFonts w:ascii="Arial" w:hAnsi="Arial" w:cs="Arial"/>
          <w:color w:val="0070C0"/>
        </w:rPr>
        <w:t xml:space="preserve"> mm # 1</w:t>
      </w:r>
      <w:r w:rsidR="00911104">
        <w:rPr>
          <w:rFonts w:ascii="Arial" w:hAnsi="Arial" w:cs="Arial"/>
          <w:color w:val="0070C0"/>
        </w:rPr>
        <w:t>8</w:t>
      </w:r>
      <w:r w:rsidRPr="001C1F8A">
        <w:rPr>
          <w:rFonts w:ascii="Arial" w:hAnsi="Arial" w:cs="Arial"/>
          <w:color w:val="0070C0"/>
        </w:rPr>
        <w:t>0 mm # 1</w:t>
      </w:r>
      <w:r w:rsidR="00911104">
        <w:rPr>
          <w:rFonts w:ascii="Arial" w:hAnsi="Arial" w:cs="Arial"/>
          <w:color w:val="0070C0"/>
        </w:rPr>
        <w:t>90</w:t>
      </w:r>
      <w:r w:rsidRPr="001C1F8A">
        <w:rPr>
          <w:rFonts w:ascii="Arial" w:hAnsi="Arial" w:cs="Arial"/>
          <w:color w:val="0070C0"/>
        </w:rPr>
        <w:t xml:space="preserve"> mm # 200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B35C3E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>Specifieke warmtecapaciteit c</w:t>
      </w:r>
      <w:r w:rsidRPr="00E6514D">
        <w:rPr>
          <w:rFonts w:ascii="Arial" w:hAnsi="Arial" w:cs="Arial"/>
          <w:vertAlign w:val="subscript"/>
        </w:rPr>
        <w:t>p</w:t>
      </w:r>
      <w:r w:rsidRPr="00E6514D">
        <w:rPr>
          <w:rFonts w:ascii="Arial" w:hAnsi="Arial" w:cs="Arial"/>
        </w:rPr>
        <w:t xml:space="preserve"> : 1030 J/kg.K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>isolatie is volledig recycleerbaar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4D3644F8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(DoP)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># een Environmental Product Declaration (EPD) volgens EN 15084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C51878">
        <w:rPr>
          <w:rFonts w:ascii="Arial" w:hAnsi="Arial" w:cs="Arial"/>
        </w:rPr>
        <w:t>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494C2643" w14:textId="77777777" w:rsidR="00C26F85" w:rsidRPr="00C26F85" w:rsidRDefault="00FF0711" w:rsidP="00C26F85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 w:rsidR="00C51878"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geplaatst met minstens</w:t>
      </w:r>
      <w:r w:rsidR="00C51878">
        <w:rPr>
          <w:rFonts w:ascii="Arial" w:hAnsi="Arial" w:cs="Arial"/>
          <w:color w:val="0070C0"/>
        </w:rPr>
        <w:t xml:space="preserve"> </w:t>
      </w:r>
      <w:r w:rsidR="003B7E10">
        <w:rPr>
          <w:rFonts w:ascii="Arial" w:hAnsi="Arial" w:cs="Arial"/>
          <w:color w:val="0070C0"/>
        </w:rPr>
        <w:t>.</w:t>
      </w:r>
      <w:r w:rsidR="00C51878">
        <w:rPr>
          <w:rFonts w:ascii="Arial" w:hAnsi="Arial" w:cs="Arial"/>
          <w:color w:val="0070C0"/>
        </w:rPr>
        <w:t>.. bevestigers per plaat</w:t>
      </w:r>
      <w:r w:rsidRPr="005146D0">
        <w:rPr>
          <w:rFonts w:ascii="Arial" w:hAnsi="Arial" w:cs="Arial"/>
          <w:color w:val="0070C0"/>
        </w:rPr>
        <w:t xml:space="preserve">. </w:t>
      </w:r>
    </w:p>
    <w:p w14:paraId="682A5839" w14:textId="6267F5C3" w:rsidR="00C26F85" w:rsidRPr="005146D0" w:rsidRDefault="00C26F85" w:rsidP="00C26F85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</w:t>
      </w:r>
      <w:r>
        <w:rPr>
          <w:rFonts w:ascii="Arial" w:hAnsi="Arial" w:cs="Arial"/>
          <w:color w:val="0070C0"/>
        </w:rPr>
        <w:t xml:space="preserve">met overmaat klemmend </w:t>
      </w:r>
      <w:r w:rsidRPr="00B647B3">
        <w:rPr>
          <w:rFonts w:ascii="Arial" w:hAnsi="Arial" w:cs="Arial"/>
          <w:color w:val="0070C0"/>
        </w:rPr>
        <w:t xml:space="preserve">geplaatst </w:t>
      </w:r>
      <w:r>
        <w:rPr>
          <w:rFonts w:ascii="Arial" w:hAnsi="Arial" w:cs="Arial"/>
          <w:color w:val="0070C0"/>
        </w:rPr>
        <w:t>tussen houten kepers.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bookmarkStart w:id="0" w:name="_GoBack"/>
      <w:bookmarkEnd w:id="0"/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RockTect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</w:t>
      </w:r>
      <w:r w:rsidRPr="00C51878">
        <w:rPr>
          <w:rFonts w:ascii="Arial" w:hAnsi="Arial" w:cs="Arial"/>
          <w:color w:val="0070C0"/>
        </w:rPr>
        <w:t>rijhoogte</w:t>
      </w:r>
      <w:r w:rsidRPr="00C51878">
        <w:rPr>
          <w:rFonts w:ascii="Arial" w:hAnsi="Arial" w:cs="Arial"/>
          <w:color w:val="4472C4" w:themeColor="accent1"/>
        </w:rPr>
        <w:t>.</w:t>
      </w:r>
    </w:p>
    <w:p w14:paraId="3F3521FC" w14:textId="57E546C2" w:rsidR="00C51878" w:rsidRPr="00C51878" w:rsidRDefault="00C51878" w:rsidP="00C51878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 xml:space="preserve">De toegelaten duur van blootstelling van de reeds geplaatste isolatie aan de buitenomgeving voordat de gevelbekleding is geplaatst, bedraagt </w:t>
      </w:r>
    </w:p>
    <w:p w14:paraId="74659104" w14:textId="77777777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>- Tot 25 meter hoog: maximum 3 maanden</w:t>
      </w:r>
    </w:p>
    <w:p w14:paraId="777949CD" w14:textId="77777777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>- Tussen 25 en 50 meter hoog: maximum 2 maanden</w:t>
      </w:r>
    </w:p>
    <w:p w14:paraId="2D9E2744" w14:textId="77777777" w:rsidR="00291954" w:rsidRDefault="00C51878" w:rsidP="00291954">
      <w:pPr>
        <w:ind w:left="360"/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>- Tussen 50 en 100 meter hoog: maximum 1 maand.</w:t>
      </w:r>
    </w:p>
    <w:p w14:paraId="388F85BD" w14:textId="543A3B49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291954">
        <w:rPr>
          <w:rFonts w:ascii="Arial" w:hAnsi="Arial" w:cs="Arial"/>
          <w:color w:val="0070C0"/>
        </w:rPr>
        <w:t xml:space="preserve">De dikte van de rotswol isolatie </w:t>
      </w:r>
      <w:r w:rsidRPr="00291954">
        <w:rPr>
          <w:rFonts w:ascii="Arial" w:hAnsi="Arial" w:cs="Arial"/>
          <w:color w:val="FF0000"/>
        </w:rPr>
        <w:t xml:space="preserve"># Rockvent Dual </w:t>
      </w:r>
      <w:r w:rsidRPr="00291954">
        <w:rPr>
          <w:rFonts w:ascii="Arial" w:hAnsi="Arial" w:cs="Arial"/>
          <w:color w:val="0070C0"/>
        </w:rPr>
        <w:t xml:space="preserve">wordt betrokken bij het berekenen van het 1 meter vlamdichte </w:t>
      </w:r>
      <w:r>
        <w:rPr>
          <w:rFonts w:ascii="Arial" w:hAnsi="Arial" w:cs="Arial"/>
          <w:color w:val="0070C0"/>
        </w:rPr>
        <w:t xml:space="preserve">(E 60) </w:t>
      </w:r>
      <w:r w:rsidRPr="00291954">
        <w:rPr>
          <w:rFonts w:ascii="Arial" w:hAnsi="Arial" w:cs="Arial"/>
          <w:color w:val="0070C0"/>
        </w:rPr>
        <w:t>element volgens de voorwaarden in het ISIB Technisch Advies 2020-A030. Hiertoe wordt de rotswol isolatie: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Met brandwerende (metalen) isolatiebevestigers (R 60) vastgezet in het binnenspouwblad.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De rotswol wordt zonder speling bevestigd in een achtergrond</w:t>
      </w:r>
      <w:r>
        <w:rPr>
          <w:rFonts w:ascii="Arial" w:hAnsi="Arial" w:cs="Arial"/>
          <w:color w:val="0070C0"/>
        </w:rPr>
        <w:t xml:space="preserve"> </w:t>
      </w:r>
      <w:r w:rsidRPr="00291954">
        <w:rPr>
          <w:rFonts w:ascii="Arial" w:hAnsi="Arial" w:cs="Arial"/>
          <w:color w:val="0070C0"/>
        </w:rPr>
        <w:t>(binnenspouwblad) die zelf R 60 brand weerstand heeft.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="00291954" w:rsidRPr="00291954">
        <w:rPr>
          <w:rFonts w:ascii="Arial" w:hAnsi="Arial" w:cs="Arial"/>
          <w:color w:val="0070C0"/>
        </w:rPr>
        <w:t>De rotswolisolatieplaten worden ter hoogte van de scheiding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tussen compartimenten aangebracht over de volledige afstand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waarvoor de ontwikkelde lengte berekend wordt</w:t>
      </w:r>
      <w:r w:rsidR="003E5482">
        <w:rPr>
          <w:rFonts w:ascii="Arial" w:hAnsi="Arial" w:cs="Arial"/>
          <w:color w:val="0070C0"/>
        </w:rPr>
        <w:t>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E475" w14:textId="210F692C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291954"/>
    <w:rsid w:val="002F2EE7"/>
    <w:rsid w:val="003166F9"/>
    <w:rsid w:val="00324E4C"/>
    <w:rsid w:val="00332E7A"/>
    <w:rsid w:val="003B7E10"/>
    <w:rsid w:val="003E5482"/>
    <w:rsid w:val="00467553"/>
    <w:rsid w:val="004F2A7F"/>
    <w:rsid w:val="005146D0"/>
    <w:rsid w:val="005E0CAC"/>
    <w:rsid w:val="006B402D"/>
    <w:rsid w:val="006E2FE8"/>
    <w:rsid w:val="007C3F3C"/>
    <w:rsid w:val="008755C9"/>
    <w:rsid w:val="00911104"/>
    <w:rsid w:val="0095328E"/>
    <w:rsid w:val="00974132"/>
    <w:rsid w:val="00A85308"/>
    <w:rsid w:val="00AA7D57"/>
    <w:rsid w:val="00B35C3E"/>
    <w:rsid w:val="00B63981"/>
    <w:rsid w:val="00B647B3"/>
    <w:rsid w:val="00C2640E"/>
    <w:rsid w:val="00C26F85"/>
    <w:rsid w:val="00C51878"/>
    <w:rsid w:val="00CD50B2"/>
    <w:rsid w:val="00D84C71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25</cp:revision>
  <dcterms:created xsi:type="dcterms:W3CDTF">2021-02-11T09:06:00Z</dcterms:created>
  <dcterms:modified xsi:type="dcterms:W3CDTF">2021-08-25T13:50:00Z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