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28D" w:rsidRPr="008049F5" w:rsidRDefault="00B7528D" w:rsidP="00B7528D">
      <w:pPr>
        <w:spacing w:after="0"/>
        <w:jc w:val="both"/>
        <w:rPr>
          <w:rFonts w:ascii="Arial" w:eastAsia="Times New Roman" w:hAnsi="Arial" w:cs="Times New Roman"/>
          <w:b/>
          <w:sz w:val="40"/>
          <w:szCs w:val="40"/>
          <w:lang w:val="fr-FR"/>
        </w:rPr>
      </w:pPr>
      <w:r w:rsidRPr="008049F5">
        <w:rPr>
          <w:rFonts w:ascii="Arial" w:hAnsi="Arial"/>
          <w:b/>
          <w:sz w:val="40"/>
          <w:szCs w:val="40"/>
          <w:lang w:val="fr-FR"/>
        </w:rPr>
        <w:t>Descriptif pour cahier des charges</w:t>
      </w:r>
      <w:r w:rsidR="008049F5" w:rsidRPr="008049F5">
        <w:rPr>
          <w:rFonts w:ascii="Arial" w:hAnsi="Arial"/>
          <w:b/>
          <w:sz w:val="40"/>
          <w:szCs w:val="40"/>
          <w:lang w:val="fr-FR"/>
        </w:rPr>
        <w:t> </w:t>
      </w:r>
      <w:r w:rsidRPr="008049F5">
        <w:rPr>
          <w:rFonts w:ascii="Arial" w:hAnsi="Arial"/>
          <w:b/>
          <w:sz w:val="40"/>
          <w:szCs w:val="40"/>
          <w:lang w:val="fr-FR"/>
        </w:rPr>
        <w:t>:</w:t>
      </w:r>
    </w:p>
    <w:p w:rsidR="00B7528D" w:rsidRPr="008049F5" w:rsidRDefault="00B7528D" w:rsidP="00B7528D">
      <w:pPr>
        <w:spacing w:after="0"/>
        <w:jc w:val="both"/>
        <w:rPr>
          <w:rFonts w:ascii="Arial" w:eastAsia="Times New Roman" w:hAnsi="Arial" w:cs="Times New Roman"/>
          <w:b/>
          <w:sz w:val="40"/>
          <w:szCs w:val="40"/>
          <w:lang w:val="fr-FR"/>
        </w:rPr>
      </w:pPr>
      <w:proofErr w:type="gramStart"/>
      <w:r w:rsidRPr="008049F5">
        <w:rPr>
          <w:rFonts w:ascii="Arial" w:hAnsi="Arial"/>
          <w:b/>
          <w:sz w:val="40"/>
          <w:szCs w:val="40"/>
          <w:lang w:val="fr-FR"/>
        </w:rPr>
        <w:t>isolation</w:t>
      </w:r>
      <w:proofErr w:type="gramEnd"/>
      <w:r w:rsidRPr="008049F5">
        <w:rPr>
          <w:rFonts w:ascii="Arial" w:hAnsi="Arial"/>
          <w:b/>
          <w:sz w:val="40"/>
          <w:szCs w:val="40"/>
          <w:lang w:val="fr-FR"/>
        </w:rPr>
        <w:t xml:space="preserve"> des canalisations froides et des conduits d’air</w:t>
      </w:r>
    </w:p>
    <w:p w:rsidR="00B7528D" w:rsidRPr="008049F5" w:rsidRDefault="00C07E31" w:rsidP="00B7528D">
      <w:pPr>
        <w:spacing w:after="0"/>
        <w:jc w:val="center"/>
        <w:rPr>
          <w:rFonts w:ascii="Arial" w:eastAsia="Times New Roman" w:hAnsi="Arial" w:cs="Times New Roman"/>
          <w:b/>
          <w:sz w:val="40"/>
          <w:szCs w:val="40"/>
          <w:lang w:val="fr-FR"/>
        </w:rPr>
      </w:pPr>
      <w:r w:rsidRPr="008049F5">
        <w:rPr>
          <w:rFonts w:ascii="Arial" w:hAnsi="Arial"/>
          <w:b/>
          <w:color w:val="FF0000"/>
          <w:sz w:val="40"/>
          <w:szCs w:val="40"/>
          <w:lang w:val="fr-FR"/>
        </w:rPr>
        <w:t>ROCKWOOL TECLIT PS 200</w:t>
      </w:r>
    </w:p>
    <w:p w:rsidR="00B7528D" w:rsidRPr="008049F5" w:rsidRDefault="00B7528D" w:rsidP="00B7528D">
      <w:pPr>
        <w:spacing w:after="0"/>
        <w:jc w:val="both"/>
        <w:rPr>
          <w:rFonts w:ascii="Arial" w:eastAsia="Times New Roman" w:hAnsi="Arial" w:cs="Times New Roman"/>
          <w:sz w:val="20"/>
          <w:szCs w:val="20"/>
          <w:lang w:val="fr-FR"/>
        </w:rPr>
      </w:pPr>
    </w:p>
    <w:p w:rsidR="00B7528D" w:rsidRPr="008049F5" w:rsidRDefault="00B7528D" w:rsidP="00B7528D">
      <w:pPr>
        <w:spacing w:after="0"/>
        <w:jc w:val="both"/>
        <w:rPr>
          <w:rFonts w:ascii="Arial" w:eastAsia="Times New Roman" w:hAnsi="Arial" w:cs="Times New Roman"/>
          <w:i/>
          <w:sz w:val="18"/>
          <w:szCs w:val="18"/>
          <w:lang w:val="fr-FR"/>
        </w:rPr>
      </w:pPr>
    </w:p>
    <w:p w:rsidR="00B7528D" w:rsidRPr="008049F5" w:rsidRDefault="00B7528D" w:rsidP="00B7528D">
      <w:pPr>
        <w:spacing w:after="0"/>
        <w:jc w:val="both"/>
        <w:rPr>
          <w:rFonts w:ascii="Arial" w:eastAsia="Times New Roman" w:hAnsi="Arial" w:cs="Times New Roman"/>
          <w:i/>
          <w:sz w:val="18"/>
          <w:szCs w:val="18"/>
          <w:lang w:val="fr-FR"/>
        </w:rPr>
      </w:pPr>
    </w:p>
    <w:p w:rsidR="00B7528D" w:rsidRPr="008049F5" w:rsidRDefault="00B7528D" w:rsidP="00B7528D">
      <w:pPr>
        <w:spacing w:after="0"/>
        <w:jc w:val="both"/>
        <w:rPr>
          <w:rFonts w:ascii="Arial" w:eastAsia="Times New Roman" w:hAnsi="Arial" w:cs="Times New Roman"/>
          <w:i/>
          <w:sz w:val="18"/>
          <w:szCs w:val="18"/>
          <w:lang w:val="fr-FR"/>
        </w:rPr>
      </w:pPr>
      <w:r w:rsidRPr="008049F5">
        <w:rPr>
          <w:rFonts w:ascii="Arial" w:hAnsi="Arial"/>
          <w:i/>
          <w:sz w:val="18"/>
          <w:szCs w:val="18"/>
          <w:lang w:val="fr-FR"/>
        </w:rPr>
        <w:t>Informations à l’attention des utilisateurs de ce document</w:t>
      </w:r>
      <w:r w:rsidR="008049F5" w:rsidRPr="008049F5">
        <w:rPr>
          <w:rFonts w:ascii="Arial" w:hAnsi="Arial"/>
          <w:i/>
          <w:sz w:val="18"/>
          <w:szCs w:val="18"/>
          <w:lang w:val="fr-FR"/>
        </w:rPr>
        <w:t> </w:t>
      </w:r>
      <w:r w:rsidRPr="008049F5">
        <w:rPr>
          <w:rFonts w:ascii="Arial" w:hAnsi="Arial"/>
          <w:i/>
          <w:sz w:val="18"/>
          <w:szCs w:val="18"/>
          <w:lang w:val="fr-FR"/>
        </w:rPr>
        <w:t>:</w:t>
      </w:r>
    </w:p>
    <w:p w:rsidR="00B7528D" w:rsidRPr="008049F5" w:rsidRDefault="00B7528D" w:rsidP="00B7528D">
      <w:pPr>
        <w:pStyle w:val="ListParagraph"/>
        <w:numPr>
          <w:ilvl w:val="0"/>
          <w:numId w:val="10"/>
        </w:numPr>
        <w:spacing w:after="0"/>
        <w:jc w:val="both"/>
        <w:rPr>
          <w:rFonts w:ascii="Arial" w:eastAsia="Times New Roman" w:hAnsi="Arial" w:cs="Times New Roman"/>
          <w:i/>
          <w:sz w:val="18"/>
          <w:szCs w:val="18"/>
          <w:lang w:val="fr-FR"/>
        </w:rPr>
      </w:pPr>
      <w:proofErr w:type="gramStart"/>
      <w:r w:rsidRPr="008049F5">
        <w:rPr>
          <w:rFonts w:ascii="Arial" w:hAnsi="Arial"/>
          <w:i/>
          <w:sz w:val="18"/>
          <w:szCs w:val="18"/>
          <w:lang w:val="fr-FR"/>
        </w:rPr>
        <w:t>il</w:t>
      </w:r>
      <w:proofErr w:type="gramEnd"/>
      <w:r w:rsidRPr="008049F5">
        <w:rPr>
          <w:rFonts w:ascii="Arial" w:hAnsi="Arial"/>
          <w:i/>
          <w:sz w:val="18"/>
          <w:szCs w:val="18"/>
          <w:lang w:val="fr-FR"/>
        </w:rPr>
        <w:t xml:space="preserve"> est possible de supprimer le </w:t>
      </w:r>
      <w:r w:rsidRPr="008049F5">
        <w:rPr>
          <w:rFonts w:ascii="Arial" w:hAnsi="Arial"/>
          <w:i/>
          <w:color w:val="FF0000"/>
          <w:sz w:val="18"/>
          <w:szCs w:val="18"/>
          <w:lang w:val="fr-FR"/>
        </w:rPr>
        <w:t xml:space="preserve">rouge </w:t>
      </w:r>
      <w:r w:rsidRPr="008049F5">
        <w:rPr>
          <w:rFonts w:ascii="Arial" w:hAnsi="Arial"/>
          <w:i/>
          <w:sz w:val="18"/>
          <w:szCs w:val="18"/>
          <w:lang w:val="fr-FR"/>
        </w:rPr>
        <w:t>du texte pour utiliser un texte neutre</w:t>
      </w:r>
      <w:r w:rsidR="008049F5" w:rsidRPr="008049F5">
        <w:rPr>
          <w:rFonts w:ascii="Arial" w:hAnsi="Arial"/>
          <w:i/>
          <w:sz w:val="18"/>
          <w:szCs w:val="18"/>
          <w:lang w:val="fr-FR"/>
        </w:rPr>
        <w:t> ;</w:t>
      </w:r>
    </w:p>
    <w:p w:rsidR="00B7528D" w:rsidRPr="008049F5" w:rsidRDefault="00C07E31" w:rsidP="00B7528D">
      <w:pPr>
        <w:pStyle w:val="ListParagraph"/>
        <w:numPr>
          <w:ilvl w:val="0"/>
          <w:numId w:val="10"/>
        </w:numPr>
        <w:spacing w:after="0"/>
        <w:jc w:val="both"/>
        <w:rPr>
          <w:rFonts w:ascii="Arial" w:eastAsia="Times New Roman" w:hAnsi="Arial" w:cs="Times New Roman"/>
          <w:i/>
          <w:sz w:val="18"/>
          <w:szCs w:val="18"/>
          <w:lang w:val="fr-FR"/>
        </w:rPr>
      </w:pPr>
      <w:r w:rsidRPr="008049F5">
        <w:rPr>
          <w:rFonts w:ascii="Arial" w:hAnsi="Arial"/>
          <w:color w:val="FF0000"/>
          <w:sz w:val="20"/>
          <w:szCs w:val="20"/>
          <w:lang w:val="fr-FR"/>
        </w:rPr>
        <w:t>ROCKWOOL TECLIT PS 200</w:t>
      </w:r>
      <w:r w:rsidR="008049F5" w:rsidRPr="008049F5">
        <w:rPr>
          <w:rFonts w:ascii="Arial" w:hAnsi="Arial"/>
          <w:color w:val="FF0000"/>
          <w:sz w:val="20"/>
          <w:szCs w:val="20"/>
          <w:lang w:val="fr-FR"/>
        </w:rPr>
        <w:t> :</w:t>
      </w:r>
      <w:r w:rsidR="00676D33">
        <w:rPr>
          <w:rFonts w:ascii="Arial" w:hAnsi="Arial"/>
          <w:sz w:val="20"/>
          <w:szCs w:val="20"/>
          <w:lang w:val="fr-FR"/>
        </w:rPr>
        <w:tab/>
      </w:r>
      <w:r w:rsidR="008049F5" w:rsidRPr="008049F5">
        <w:rPr>
          <w:rFonts w:ascii="Arial" w:hAnsi="Arial"/>
          <w:i/>
          <w:sz w:val="20"/>
          <w:szCs w:val="20"/>
          <w:lang w:val="fr-FR"/>
        </w:rPr>
        <w:t>c</w:t>
      </w:r>
      <w:r w:rsidRPr="008049F5">
        <w:rPr>
          <w:rFonts w:ascii="Arial" w:hAnsi="Arial"/>
          <w:i/>
          <w:sz w:val="20"/>
          <w:szCs w:val="20"/>
          <w:lang w:val="fr-FR"/>
        </w:rPr>
        <w:t>oquille en laine de roche avec écran pare-vapeur appliqué en usine</w:t>
      </w:r>
      <w:r w:rsidR="008049F5" w:rsidRPr="008049F5">
        <w:rPr>
          <w:rFonts w:ascii="Arial" w:hAnsi="Arial"/>
          <w:i/>
          <w:sz w:val="20"/>
          <w:szCs w:val="20"/>
          <w:lang w:val="fr-FR"/>
        </w:rPr>
        <w:t> ;</w:t>
      </w:r>
    </w:p>
    <w:p w:rsidR="00B7528D" w:rsidRPr="008049F5" w:rsidRDefault="00C07E31" w:rsidP="00B7528D">
      <w:pPr>
        <w:pStyle w:val="ListParagraph"/>
        <w:numPr>
          <w:ilvl w:val="0"/>
          <w:numId w:val="10"/>
        </w:numPr>
        <w:spacing w:after="0"/>
        <w:jc w:val="both"/>
        <w:rPr>
          <w:rFonts w:ascii="Arial" w:eastAsia="Times New Roman" w:hAnsi="Arial" w:cs="Times New Roman"/>
          <w:i/>
          <w:sz w:val="18"/>
          <w:szCs w:val="18"/>
          <w:lang w:val="fr-FR"/>
        </w:rPr>
      </w:pPr>
      <w:r w:rsidRPr="008049F5">
        <w:rPr>
          <w:rFonts w:ascii="Arial" w:hAnsi="Arial"/>
          <w:color w:val="FF0000"/>
          <w:sz w:val="20"/>
          <w:szCs w:val="20"/>
          <w:lang w:val="fr-FR"/>
        </w:rPr>
        <w:t xml:space="preserve">ROCKWOOL TECLIT </w:t>
      </w:r>
      <w:proofErr w:type="spellStart"/>
      <w:r w:rsidRPr="008049F5">
        <w:rPr>
          <w:rFonts w:ascii="Arial" w:hAnsi="Arial"/>
          <w:color w:val="FF0000"/>
          <w:sz w:val="20"/>
          <w:szCs w:val="20"/>
          <w:lang w:val="fr-FR"/>
        </w:rPr>
        <w:t>Hanger</w:t>
      </w:r>
      <w:proofErr w:type="spellEnd"/>
      <w:r w:rsidR="008049F5" w:rsidRPr="008049F5">
        <w:rPr>
          <w:rFonts w:ascii="Arial" w:hAnsi="Arial"/>
          <w:color w:val="FF0000"/>
          <w:sz w:val="20"/>
          <w:szCs w:val="20"/>
          <w:lang w:val="fr-FR"/>
        </w:rPr>
        <w:t> :</w:t>
      </w:r>
      <w:r w:rsidRPr="008049F5">
        <w:rPr>
          <w:rFonts w:ascii="Arial" w:hAnsi="Arial"/>
          <w:color w:val="FF0000"/>
          <w:sz w:val="20"/>
          <w:szCs w:val="20"/>
          <w:lang w:val="fr-FR"/>
        </w:rPr>
        <w:tab/>
      </w:r>
      <w:r w:rsidR="008049F5" w:rsidRPr="008049F5">
        <w:rPr>
          <w:rFonts w:ascii="Arial" w:hAnsi="Arial"/>
          <w:i/>
          <w:sz w:val="20"/>
          <w:szCs w:val="20"/>
          <w:lang w:val="fr-FR"/>
        </w:rPr>
        <w:t>s</w:t>
      </w:r>
      <w:r w:rsidRPr="008049F5">
        <w:rPr>
          <w:rFonts w:ascii="Arial" w:hAnsi="Arial"/>
          <w:i/>
          <w:sz w:val="20"/>
          <w:szCs w:val="20"/>
          <w:lang w:val="fr-FR"/>
        </w:rPr>
        <w:t>ystème de suspension avec noyau incompressible en laine de roche isolante et bride de fixation</w:t>
      </w:r>
      <w:r w:rsidR="008049F5" w:rsidRPr="008049F5">
        <w:rPr>
          <w:rFonts w:ascii="Arial" w:hAnsi="Arial"/>
          <w:i/>
          <w:sz w:val="20"/>
          <w:szCs w:val="20"/>
          <w:lang w:val="fr-FR"/>
        </w:rPr>
        <w:t> ;</w:t>
      </w:r>
    </w:p>
    <w:p w:rsidR="00B7528D" w:rsidRPr="008049F5" w:rsidRDefault="00C07E31" w:rsidP="00B7528D">
      <w:pPr>
        <w:pStyle w:val="ListParagraph"/>
        <w:numPr>
          <w:ilvl w:val="0"/>
          <w:numId w:val="10"/>
        </w:numPr>
        <w:spacing w:after="0"/>
        <w:jc w:val="both"/>
        <w:rPr>
          <w:rFonts w:ascii="Arial" w:eastAsia="Times New Roman" w:hAnsi="Arial" w:cs="Times New Roman"/>
          <w:i/>
          <w:sz w:val="18"/>
          <w:szCs w:val="18"/>
          <w:lang w:val="fr-FR"/>
        </w:rPr>
      </w:pPr>
      <w:r w:rsidRPr="008049F5">
        <w:rPr>
          <w:rFonts w:ascii="Arial" w:hAnsi="Arial"/>
          <w:color w:val="FF0000"/>
          <w:sz w:val="20"/>
          <w:szCs w:val="20"/>
          <w:lang w:val="fr-FR"/>
        </w:rPr>
        <w:t xml:space="preserve">ROCKWOOL TECLIT </w:t>
      </w:r>
      <w:proofErr w:type="spellStart"/>
      <w:r w:rsidRPr="008049F5">
        <w:rPr>
          <w:rFonts w:ascii="Arial" w:hAnsi="Arial"/>
          <w:color w:val="FF0000"/>
          <w:sz w:val="20"/>
          <w:szCs w:val="20"/>
          <w:lang w:val="fr-FR"/>
        </w:rPr>
        <w:t>Alutape</w:t>
      </w:r>
      <w:proofErr w:type="spellEnd"/>
      <w:r w:rsidR="008049F5" w:rsidRPr="008049F5">
        <w:rPr>
          <w:rFonts w:ascii="Arial" w:hAnsi="Arial"/>
          <w:color w:val="FF0000"/>
          <w:sz w:val="20"/>
          <w:szCs w:val="20"/>
          <w:lang w:val="fr-FR"/>
        </w:rPr>
        <w:t> :</w:t>
      </w:r>
      <w:r w:rsidRPr="008049F5">
        <w:rPr>
          <w:rFonts w:ascii="Arial" w:hAnsi="Arial"/>
          <w:color w:val="FF0000"/>
          <w:sz w:val="20"/>
          <w:szCs w:val="20"/>
          <w:lang w:val="fr-FR"/>
        </w:rPr>
        <w:tab/>
      </w:r>
      <w:r w:rsidR="008049F5" w:rsidRPr="008049F5">
        <w:rPr>
          <w:rFonts w:ascii="Arial" w:hAnsi="Arial"/>
          <w:i/>
          <w:sz w:val="20"/>
          <w:szCs w:val="20"/>
          <w:lang w:val="fr-FR"/>
        </w:rPr>
        <w:t>b</w:t>
      </w:r>
      <w:r w:rsidRPr="008049F5">
        <w:rPr>
          <w:rFonts w:ascii="Arial" w:hAnsi="Arial"/>
          <w:i/>
          <w:sz w:val="20"/>
          <w:szCs w:val="20"/>
          <w:lang w:val="fr-FR"/>
        </w:rPr>
        <w:t>ande adhésive en aluminium renforcée à la fibre de verre et résistante à l’usure</w:t>
      </w:r>
      <w:r w:rsidR="008049F5" w:rsidRPr="008049F5">
        <w:rPr>
          <w:rFonts w:ascii="Arial" w:hAnsi="Arial"/>
          <w:i/>
          <w:sz w:val="20"/>
          <w:szCs w:val="20"/>
          <w:lang w:val="fr-FR"/>
        </w:rPr>
        <w:t> ;</w:t>
      </w:r>
    </w:p>
    <w:p w:rsidR="00B7528D" w:rsidRPr="008049F5" w:rsidRDefault="00C07E31" w:rsidP="00B7528D">
      <w:pPr>
        <w:pStyle w:val="ListParagraph"/>
        <w:numPr>
          <w:ilvl w:val="0"/>
          <w:numId w:val="10"/>
        </w:numPr>
        <w:spacing w:after="0"/>
        <w:jc w:val="both"/>
        <w:rPr>
          <w:rFonts w:ascii="Arial" w:eastAsia="Times New Roman" w:hAnsi="Arial" w:cs="Times New Roman"/>
          <w:i/>
          <w:sz w:val="18"/>
          <w:szCs w:val="18"/>
          <w:lang w:val="fr-FR"/>
        </w:rPr>
      </w:pPr>
      <w:r w:rsidRPr="008049F5">
        <w:rPr>
          <w:rFonts w:ascii="Arial" w:hAnsi="Arial"/>
          <w:color w:val="FF0000"/>
          <w:sz w:val="20"/>
          <w:szCs w:val="20"/>
          <w:lang w:val="fr-FR"/>
        </w:rPr>
        <w:t xml:space="preserve">ROCKWOOL TECLIT </w:t>
      </w:r>
      <w:proofErr w:type="spellStart"/>
      <w:r w:rsidRPr="008049F5">
        <w:rPr>
          <w:rFonts w:ascii="Arial" w:hAnsi="Arial"/>
          <w:color w:val="FF0000"/>
          <w:sz w:val="20"/>
          <w:szCs w:val="20"/>
          <w:lang w:val="fr-FR"/>
        </w:rPr>
        <w:t>Flextape</w:t>
      </w:r>
      <w:proofErr w:type="spellEnd"/>
      <w:r w:rsidR="008049F5" w:rsidRPr="008049F5">
        <w:rPr>
          <w:rFonts w:ascii="Arial" w:hAnsi="Arial"/>
          <w:color w:val="FF0000"/>
          <w:sz w:val="20"/>
          <w:szCs w:val="20"/>
          <w:lang w:val="fr-FR"/>
        </w:rPr>
        <w:t> :</w:t>
      </w:r>
      <w:r w:rsidR="00676D33">
        <w:rPr>
          <w:rFonts w:ascii="Arial" w:hAnsi="Arial"/>
          <w:color w:val="FF0000"/>
          <w:sz w:val="20"/>
          <w:szCs w:val="20"/>
          <w:lang w:val="fr-FR"/>
        </w:rPr>
        <w:t xml:space="preserve"> </w:t>
      </w:r>
      <w:r w:rsidR="008049F5" w:rsidRPr="008049F5">
        <w:rPr>
          <w:rFonts w:ascii="Arial" w:hAnsi="Arial"/>
          <w:i/>
          <w:sz w:val="20"/>
          <w:szCs w:val="20"/>
          <w:lang w:val="fr-FR"/>
        </w:rPr>
        <w:t>b</w:t>
      </w:r>
      <w:r w:rsidRPr="008049F5">
        <w:rPr>
          <w:rFonts w:ascii="Arial" w:hAnsi="Arial"/>
          <w:i/>
          <w:sz w:val="20"/>
          <w:szCs w:val="20"/>
          <w:lang w:val="fr-FR"/>
        </w:rPr>
        <w:t>ande d’étanchéité souple de qualité supérieure</w:t>
      </w:r>
    </w:p>
    <w:p w:rsidR="00B7528D" w:rsidRPr="008049F5" w:rsidRDefault="00B7528D" w:rsidP="00B7528D">
      <w:pPr>
        <w:spacing w:after="0"/>
        <w:jc w:val="both"/>
        <w:rPr>
          <w:rFonts w:ascii="Arial" w:eastAsia="Times New Roman" w:hAnsi="Arial" w:cs="Times New Roman"/>
          <w:sz w:val="20"/>
          <w:szCs w:val="20"/>
          <w:lang w:val="fr-FR"/>
        </w:rPr>
      </w:pPr>
    </w:p>
    <w:p w:rsidR="00B7528D" w:rsidRPr="008049F5" w:rsidRDefault="00B7528D" w:rsidP="00B7528D">
      <w:pPr>
        <w:spacing w:after="0"/>
        <w:jc w:val="both"/>
        <w:rPr>
          <w:rFonts w:ascii="Arial" w:eastAsia="Times New Roman" w:hAnsi="Arial" w:cs="Times New Roman"/>
          <w:b/>
          <w:sz w:val="20"/>
          <w:szCs w:val="20"/>
          <w:lang w:val="fr-FR"/>
        </w:rPr>
      </w:pPr>
    </w:p>
    <w:p w:rsidR="00B7528D" w:rsidRPr="008049F5" w:rsidRDefault="002E6F2B" w:rsidP="00B7528D">
      <w:pPr>
        <w:spacing w:after="0"/>
        <w:jc w:val="both"/>
        <w:rPr>
          <w:rFonts w:ascii="Arial" w:eastAsia="Times New Roman" w:hAnsi="Arial" w:cs="Times New Roman"/>
          <w:i/>
          <w:sz w:val="20"/>
          <w:szCs w:val="20"/>
          <w:lang w:val="fr-FR"/>
        </w:rPr>
      </w:pPr>
      <w:r w:rsidRPr="008049F5">
        <w:rPr>
          <w:rFonts w:ascii="Arial" w:hAnsi="Arial"/>
          <w:i/>
          <w:sz w:val="20"/>
          <w:szCs w:val="20"/>
          <w:lang w:val="fr-FR"/>
        </w:rPr>
        <w:t>(Le produit ROCKWOOL TECLIT LM</w:t>
      </w:r>
      <w:r w:rsidR="008049F5" w:rsidRPr="008049F5">
        <w:rPr>
          <w:rFonts w:ascii="Arial" w:hAnsi="Arial"/>
          <w:i/>
          <w:sz w:val="20"/>
          <w:szCs w:val="20"/>
          <w:lang w:val="fr-FR"/>
        </w:rPr>
        <w:t> </w:t>
      </w:r>
      <w:r w:rsidRPr="008049F5">
        <w:rPr>
          <w:rFonts w:ascii="Arial" w:hAnsi="Arial"/>
          <w:i/>
          <w:sz w:val="20"/>
          <w:szCs w:val="20"/>
          <w:lang w:val="fr-FR"/>
        </w:rPr>
        <w:t>200 peut être utilisé pour les conduits d’air combinés à une isolation frigorifique. ROCKWOOL TECLIT LM</w:t>
      </w:r>
      <w:r w:rsidR="008049F5" w:rsidRPr="008049F5">
        <w:rPr>
          <w:rFonts w:ascii="Arial" w:hAnsi="Arial"/>
          <w:i/>
          <w:sz w:val="20"/>
          <w:szCs w:val="20"/>
          <w:lang w:val="fr-FR"/>
        </w:rPr>
        <w:t> </w:t>
      </w:r>
      <w:r w:rsidRPr="008049F5">
        <w:rPr>
          <w:rFonts w:ascii="Arial" w:hAnsi="Arial"/>
          <w:i/>
          <w:sz w:val="20"/>
          <w:szCs w:val="20"/>
          <w:lang w:val="fr-FR"/>
        </w:rPr>
        <w:t>200 est un matelas à lamelles en laine de roche recouvert d’un pare-vapeur appliqué en usine.)</w:t>
      </w:r>
    </w:p>
    <w:p w:rsidR="00B7528D" w:rsidRPr="008049F5" w:rsidRDefault="00B7528D" w:rsidP="00B7528D">
      <w:pPr>
        <w:spacing w:after="0"/>
        <w:jc w:val="both"/>
        <w:rPr>
          <w:rFonts w:ascii="Arial" w:eastAsia="Times New Roman" w:hAnsi="Arial" w:cs="Times New Roman"/>
          <w:b/>
          <w:sz w:val="20"/>
          <w:szCs w:val="20"/>
          <w:lang w:val="fr-FR"/>
        </w:rPr>
      </w:pPr>
    </w:p>
    <w:p w:rsidR="00B7528D" w:rsidRPr="008049F5" w:rsidRDefault="00B7528D" w:rsidP="002E6F2B">
      <w:pPr>
        <w:spacing w:after="0"/>
        <w:rPr>
          <w:rFonts w:ascii="Arial" w:eastAsia="Times New Roman" w:hAnsi="Arial" w:cs="Times New Roman"/>
          <w:b/>
          <w:sz w:val="20"/>
          <w:szCs w:val="20"/>
          <w:lang w:val="fr-FR"/>
        </w:rPr>
      </w:pPr>
    </w:p>
    <w:p w:rsidR="00B7528D" w:rsidRPr="008049F5" w:rsidRDefault="00B7528D" w:rsidP="002E6F2B">
      <w:pPr>
        <w:spacing w:after="0"/>
        <w:rPr>
          <w:rFonts w:ascii="Arial" w:eastAsia="Times New Roman" w:hAnsi="Arial" w:cs="Times New Roman"/>
          <w:b/>
          <w:sz w:val="20"/>
          <w:szCs w:val="20"/>
          <w:lang w:val="fr-FR"/>
        </w:rPr>
      </w:pPr>
      <w:r w:rsidRPr="008049F5">
        <w:rPr>
          <w:rFonts w:ascii="Arial" w:hAnsi="Arial"/>
          <w:b/>
          <w:sz w:val="20"/>
          <w:szCs w:val="20"/>
          <w:lang w:val="fr-FR"/>
        </w:rPr>
        <w:t>Description</w:t>
      </w:r>
    </w:p>
    <w:p w:rsidR="00B7528D" w:rsidRPr="008049F5" w:rsidRDefault="00B7528D" w:rsidP="002E6F2B">
      <w:pPr>
        <w:spacing w:after="0"/>
        <w:rPr>
          <w:rFonts w:ascii="Arial" w:eastAsia="Times New Roman" w:hAnsi="Arial" w:cs="Times New Roman"/>
          <w:sz w:val="20"/>
          <w:szCs w:val="20"/>
          <w:lang w:val="fr-FR"/>
        </w:rPr>
      </w:pPr>
      <w:r w:rsidRPr="008049F5">
        <w:rPr>
          <w:rFonts w:ascii="Arial" w:hAnsi="Arial"/>
          <w:sz w:val="20"/>
          <w:szCs w:val="20"/>
          <w:lang w:val="fr-FR"/>
        </w:rPr>
        <w:t xml:space="preserve">Produit isolant incombustible pour l’isolation des canalisations froides, composé d’une coquille de laine de roche enroulée en fourreau concentrique, revêtue d’une épaisse feuille d’aluminium renforcée de fibres de verre et résistante à la déchirure, et dotée d’une languette autocollante en polyacrylate </w:t>
      </w:r>
      <w:r w:rsidRPr="008049F5">
        <w:rPr>
          <w:rFonts w:ascii="Arial" w:hAnsi="Arial"/>
          <w:color w:val="FF0000"/>
          <w:sz w:val="20"/>
          <w:szCs w:val="20"/>
          <w:lang w:val="fr-FR"/>
        </w:rPr>
        <w:t>ROCKWOOL TECLIT PS 200</w:t>
      </w:r>
      <w:r w:rsidRPr="008049F5">
        <w:rPr>
          <w:rFonts w:ascii="Arial" w:hAnsi="Arial"/>
          <w:sz w:val="20"/>
          <w:szCs w:val="20"/>
          <w:lang w:val="fr-FR"/>
        </w:rPr>
        <w:t>.</w:t>
      </w:r>
    </w:p>
    <w:p w:rsidR="00B7528D" w:rsidRPr="008049F5" w:rsidRDefault="00B7528D" w:rsidP="002E6F2B">
      <w:pPr>
        <w:spacing w:after="0"/>
        <w:rPr>
          <w:rFonts w:ascii="Arial" w:eastAsia="Times New Roman" w:hAnsi="Arial" w:cs="Times New Roman"/>
          <w:sz w:val="20"/>
          <w:szCs w:val="20"/>
          <w:lang w:val="fr-FR"/>
        </w:rPr>
      </w:pPr>
    </w:p>
    <w:p w:rsidR="00B7528D" w:rsidRPr="008049F5" w:rsidRDefault="00B7528D" w:rsidP="002E6F2B">
      <w:pPr>
        <w:spacing w:after="0"/>
        <w:rPr>
          <w:rFonts w:ascii="Arial" w:eastAsia="Times New Roman" w:hAnsi="Arial" w:cs="Times New Roman"/>
          <w:b/>
          <w:sz w:val="20"/>
          <w:szCs w:val="20"/>
          <w:lang w:val="fr-FR"/>
        </w:rPr>
      </w:pPr>
    </w:p>
    <w:p w:rsidR="00B7528D" w:rsidRPr="008049F5" w:rsidRDefault="00B7528D" w:rsidP="002E6F2B">
      <w:pPr>
        <w:spacing w:after="0"/>
        <w:rPr>
          <w:rFonts w:ascii="Arial" w:eastAsia="Times New Roman" w:hAnsi="Arial" w:cs="Times New Roman"/>
          <w:b/>
          <w:i/>
          <w:sz w:val="20"/>
          <w:szCs w:val="20"/>
          <w:lang w:val="fr-FR"/>
        </w:rPr>
      </w:pPr>
      <w:r w:rsidRPr="008049F5">
        <w:rPr>
          <w:rFonts w:ascii="Arial" w:hAnsi="Arial"/>
          <w:b/>
          <w:sz w:val="20"/>
          <w:szCs w:val="20"/>
          <w:lang w:val="fr-FR"/>
        </w:rPr>
        <w:t>Matériau</w:t>
      </w:r>
    </w:p>
    <w:p w:rsidR="00B7528D" w:rsidRPr="008049F5" w:rsidRDefault="00B7528D" w:rsidP="002E6F2B">
      <w:pPr>
        <w:spacing w:after="0"/>
        <w:rPr>
          <w:rFonts w:ascii="Arial" w:eastAsia="Times New Roman" w:hAnsi="Arial" w:cs="Times New Roman"/>
          <w:sz w:val="20"/>
          <w:szCs w:val="20"/>
          <w:lang w:val="fr-FR"/>
        </w:rPr>
      </w:pPr>
      <w:r w:rsidRPr="008049F5">
        <w:rPr>
          <w:rFonts w:ascii="Arial" w:hAnsi="Arial"/>
          <w:sz w:val="20"/>
          <w:szCs w:val="20"/>
          <w:lang w:val="fr-FR"/>
        </w:rPr>
        <w:t xml:space="preserve">L’isolation des canalisations froides est réalisée à l’aide de coquilles isolantes </w:t>
      </w:r>
      <w:r w:rsidRPr="008049F5">
        <w:rPr>
          <w:rFonts w:ascii="Arial" w:hAnsi="Arial"/>
          <w:color w:val="FF0000"/>
          <w:sz w:val="20"/>
          <w:szCs w:val="20"/>
          <w:lang w:val="fr-FR"/>
        </w:rPr>
        <w:t>ROCKWOOL TECLIT PS 200</w:t>
      </w:r>
      <w:r w:rsidRPr="008049F5">
        <w:rPr>
          <w:rFonts w:ascii="Arial" w:hAnsi="Arial"/>
          <w:sz w:val="20"/>
          <w:szCs w:val="20"/>
          <w:lang w:val="fr-FR"/>
        </w:rPr>
        <w:t xml:space="preserve"> en laine de roche recyclable, dont les fibres minérales sont obtenues par fusion d’une roche volcanique puis amalgamées à l’aide de résines polymérisées. Le produit n’est sujet ni à la dilatation, ni à la rétraction, il ne favorise pas la prolifération de moisissures et ne constitue pas un milieu propice à la multiplication bactérienne. La laine de roche est entièrement recyclable et conserve en permanence une excellente capacité d’isolation thermique. La laine de roche est incombustible et ne dégage ni fumées, ni gaz toxiques lorsqu’elle est exposée au feu ; elle résiste à des températures jusqu’au-delà de 1</w:t>
      </w:r>
      <w:r w:rsidR="008049F5" w:rsidRPr="008049F5">
        <w:rPr>
          <w:rFonts w:ascii="Arial" w:hAnsi="Arial"/>
          <w:sz w:val="20"/>
          <w:szCs w:val="20"/>
          <w:lang w:val="fr-FR"/>
        </w:rPr>
        <w:t> </w:t>
      </w:r>
      <w:r w:rsidRPr="008049F5">
        <w:rPr>
          <w:rFonts w:ascii="Arial" w:hAnsi="Arial"/>
          <w:sz w:val="20"/>
          <w:szCs w:val="20"/>
          <w:lang w:val="fr-FR"/>
        </w:rPr>
        <w:t>000 °C et n</w:t>
      </w:r>
      <w:r w:rsidR="008049F5" w:rsidRPr="008049F5">
        <w:rPr>
          <w:rFonts w:ascii="Arial" w:hAnsi="Arial"/>
          <w:sz w:val="20"/>
          <w:szCs w:val="20"/>
          <w:lang w:val="fr-FR"/>
        </w:rPr>
        <w:t>’</w:t>
      </w:r>
      <w:r w:rsidRPr="008049F5">
        <w:rPr>
          <w:rFonts w:ascii="Arial" w:hAnsi="Arial"/>
          <w:sz w:val="20"/>
          <w:szCs w:val="20"/>
          <w:lang w:val="fr-FR"/>
        </w:rPr>
        <w:t>est pas sujette au flash-over. La laine de roche est hydrofuge, non hygroscopique et n’est pas sujette au transfert par capillarité</w:t>
      </w:r>
      <w:r w:rsidR="00D46E62">
        <w:rPr>
          <w:rFonts w:ascii="Arial" w:hAnsi="Arial"/>
          <w:sz w:val="20"/>
          <w:szCs w:val="20"/>
          <w:lang w:val="fr-FR"/>
        </w:rPr>
        <w:t> </w:t>
      </w:r>
      <w:r w:rsidRPr="008049F5">
        <w:rPr>
          <w:rFonts w:ascii="Arial" w:hAnsi="Arial"/>
          <w:sz w:val="20"/>
          <w:szCs w:val="20"/>
          <w:lang w:val="fr-FR"/>
        </w:rPr>
        <w:t>; elle est chimiquement neutre et n’occasionne/accélère pas la corrosion.</w:t>
      </w:r>
    </w:p>
    <w:p w:rsidR="00B7528D" w:rsidRPr="008049F5" w:rsidRDefault="00B7528D" w:rsidP="002E6F2B">
      <w:pPr>
        <w:spacing w:after="0"/>
        <w:rPr>
          <w:lang w:val="fr-FR"/>
        </w:rPr>
      </w:pPr>
    </w:p>
    <w:p w:rsidR="00B7528D" w:rsidRPr="008049F5" w:rsidRDefault="00B7528D" w:rsidP="002E6F2B">
      <w:pPr>
        <w:spacing w:after="0"/>
        <w:rPr>
          <w:rFonts w:ascii="Arial" w:eastAsia="Times New Roman" w:hAnsi="Arial" w:cs="Times New Roman"/>
          <w:sz w:val="20"/>
          <w:szCs w:val="20"/>
          <w:lang w:val="fr-FR"/>
        </w:rPr>
      </w:pPr>
      <w:r w:rsidRPr="008049F5">
        <w:rPr>
          <w:rFonts w:ascii="Arial" w:hAnsi="Arial"/>
          <w:sz w:val="20"/>
          <w:szCs w:val="20"/>
          <w:lang w:val="fr-FR"/>
        </w:rPr>
        <w:t>Les coquilles isolantes en laine de roche</w:t>
      </w:r>
      <w:r w:rsidRPr="008049F5">
        <w:rPr>
          <w:lang w:val="fr-FR"/>
        </w:rPr>
        <w:t xml:space="preserve"> </w:t>
      </w:r>
      <w:r w:rsidRPr="008049F5">
        <w:rPr>
          <w:rFonts w:ascii="Arial" w:hAnsi="Arial"/>
          <w:color w:val="FF0000"/>
          <w:sz w:val="20"/>
          <w:szCs w:val="20"/>
          <w:lang w:val="fr-FR"/>
        </w:rPr>
        <w:t xml:space="preserve">ROCKWOOL TECLIT PS 200 </w:t>
      </w:r>
      <w:r w:rsidRPr="008049F5">
        <w:rPr>
          <w:rFonts w:ascii="Arial" w:hAnsi="Arial"/>
          <w:sz w:val="20"/>
          <w:szCs w:val="20"/>
          <w:lang w:val="fr-FR"/>
        </w:rPr>
        <w:t>répondent aux performances suivantes</w:t>
      </w:r>
      <w:r w:rsidR="008049F5" w:rsidRPr="008049F5">
        <w:rPr>
          <w:rFonts w:ascii="Arial" w:hAnsi="Arial"/>
          <w:sz w:val="20"/>
          <w:szCs w:val="20"/>
          <w:lang w:val="fr-FR"/>
        </w:rPr>
        <w:t> </w:t>
      </w:r>
      <w:r w:rsidRPr="008049F5">
        <w:rPr>
          <w:rFonts w:ascii="Arial" w:hAnsi="Arial"/>
          <w:sz w:val="20"/>
          <w:szCs w:val="20"/>
          <w:lang w:val="fr-FR"/>
        </w:rPr>
        <w:t>:</w:t>
      </w:r>
    </w:p>
    <w:p w:rsidR="00B7528D" w:rsidRPr="008049F5" w:rsidRDefault="00D46E62" w:rsidP="002E6F2B">
      <w:pPr>
        <w:pStyle w:val="ListParagraph"/>
        <w:numPr>
          <w:ilvl w:val="0"/>
          <w:numId w:val="10"/>
        </w:numPr>
        <w:spacing w:after="0"/>
        <w:rPr>
          <w:rFonts w:ascii="Arial" w:eastAsia="Times New Roman" w:hAnsi="Arial" w:cs="Times New Roman"/>
          <w:sz w:val="20"/>
          <w:szCs w:val="20"/>
          <w:lang w:val="fr-FR"/>
        </w:rPr>
      </w:pPr>
      <w:proofErr w:type="gramStart"/>
      <w:r>
        <w:rPr>
          <w:rFonts w:ascii="Arial" w:hAnsi="Arial"/>
          <w:sz w:val="20"/>
          <w:szCs w:val="20"/>
          <w:lang w:val="fr-FR"/>
        </w:rPr>
        <w:t>d</w:t>
      </w:r>
      <w:r w:rsidR="00C07E31" w:rsidRPr="008049F5">
        <w:rPr>
          <w:rFonts w:ascii="Arial" w:hAnsi="Arial"/>
          <w:sz w:val="20"/>
          <w:szCs w:val="20"/>
          <w:lang w:val="fr-FR"/>
        </w:rPr>
        <w:t>ensité</w:t>
      </w:r>
      <w:proofErr w:type="gramEnd"/>
      <w:r w:rsidR="008049F5" w:rsidRPr="008049F5">
        <w:rPr>
          <w:rFonts w:ascii="Arial" w:hAnsi="Arial"/>
          <w:sz w:val="20"/>
          <w:szCs w:val="20"/>
          <w:lang w:val="fr-FR"/>
        </w:rPr>
        <w:t> </w:t>
      </w:r>
      <w:r w:rsidR="00C07E31" w:rsidRPr="008049F5">
        <w:rPr>
          <w:rFonts w:ascii="Arial" w:hAnsi="Arial"/>
          <w:sz w:val="20"/>
          <w:szCs w:val="20"/>
          <w:lang w:val="fr-FR"/>
        </w:rPr>
        <w:t xml:space="preserve">: </w:t>
      </w:r>
      <w:r w:rsidR="00325704" w:rsidRPr="008049F5">
        <w:rPr>
          <w:rFonts w:ascii="Arial" w:hAnsi="Arial"/>
          <w:sz w:val="20"/>
          <w:szCs w:val="20"/>
          <w:lang w:val="fr-FR"/>
        </w:rPr>
        <w:t>env</w:t>
      </w:r>
      <w:r w:rsidR="00325704">
        <w:rPr>
          <w:rFonts w:ascii="Arial" w:hAnsi="Arial"/>
          <w:sz w:val="20"/>
          <w:szCs w:val="20"/>
          <w:lang w:val="fr-FR"/>
        </w:rPr>
        <w:t>iron</w:t>
      </w:r>
      <w:r w:rsidR="00325704" w:rsidRPr="008049F5">
        <w:rPr>
          <w:rFonts w:ascii="Arial" w:hAnsi="Arial"/>
          <w:sz w:val="20"/>
          <w:szCs w:val="20"/>
          <w:lang w:val="fr-FR"/>
        </w:rPr>
        <w:t xml:space="preserve"> </w:t>
      </w:r>
      <w:r w:rsidR="00C07E31" w:rsidRPr="008049F5">
        <w:rPr>
          <w:rFonts w:ascii="Arial" w:hAnsi="Arial"/>
          <w:sz w:val="20"/>
          <w:szCs w:val="20"/>
          <w:lang w:val="fr-FR"/>
        </w:rPr>
        <w:t>100 kg/m³</w:t>
      </w:r>
      <w:r w:rsidR="00325704">
        <w:rPr>
          <w:rFonts w:ascii="Arial" w:hAnsi="Arial"/>
          <w:sz w:val="20"/>
          <w:szCs w:val="20"/>
          <w:lang w:val="fr-FR"/>
        </w:rPr>
        <w:t>,</w:t>
      </w:r>
      <w:r w:rsidR="00C07E31" w:rsidRPr="008049F5">
        <w:rPr>
          <w:rFonts w:ascii="Arial" w:hAnsi="Arial"/>
          <w:sz w:val="20"/>
          <w:szCs w:val="20"/>
          <w:lang w:val="fr-FR"/>
        </w:rPr>
        <w:t xml:space="preserve"> déterminée suivant la norme EN 13470</w:t>
      </w:r>
      <w:r w:rsidR="008049F5" w:rsidRPr="008049F5">
        <w:rPr>
          <w:rFonts w:ascii="Arial" w:hAnsi="Arial"/>
          <w:sz w:val="20"/>
          <w:szCs w:val="20"/>
          <w:lang w:val="fr-FR"/>
        </w:rPr>
        <w:t> ;</w:t>
      </w:r>
    </w:p>
    <w:p w:rsidR="00B7528D" w:rsidRPr="008049F5" w:rsidRDefault="00B7528D" w:rsidP="002E6F2B">
      <w:pPr>
        <w:pStyle w:val="ListParagraph"/>
        <w:numPr>
          <w:ilvl w:val="0"/>
          <w:numId w:val="10"/>
        </w:numPr>
        <w:spacing w:after="0"/>
        <w:rPr>
          <w:rFonts w:ascii="Arial" w:eastAsia="Times New Roman" w:hAnsi="Arial" w:cs="Times New Roman"/>
          <w:sz w:val="20"/>
          <w:szCs w:val="20"/>
          <w:lang w:val="fr-FR"/>
        </w:rPr>
      </w:pPr>
      <w:proofErr w:type="gramStart"/>
      <w:r w:rsidRPr="008049F5">
        <w:rPr>
          <w:rFonts w:ascii="Arial" w:hAnsi="Arial"/>
          <w:sz w:val="20"/>
          <w:szCs w:val="20"/>
          <w:lang w:val="fr-FR"/>
        </w:rPr>
        <w:t>coefficient</w:t>
      </w:r>
      <w:proofErr w:type="gramEnd"/>
      <w:r w:rsidRPr="008049F5">
        <w:rPr>
          <w:rFonts w:ascii="Arial" w:hAnsi="Arial"/>
          <w:sz w:val="20"/>
          <w:szCs w:val="20"/>
          <w:lang w:val="fr-FR"/>
        </w:rPr>
        <w:t xml:space="preserve"> de conductivité thermique à 0 °C</w:t>
      </w:r>
      <w:r w:rsidR="008049F5" w:rsidRPr="008049F5">
        <w:rPr>
          <w:rFonts w:ascii="Arial" w:hAnsi="Arial"/>
          <w:sz w:val="20"/>
          <w:szCs w:val="20"/>
          <w:lang w:val="fr-FR"/>
        </w:rPr>
        <w:t> </w:t>
      </w:r>
      <w:r w:rsidRPr="008049F5">
        <w:rPr>
          <w:rFonts w:ascii="Arial" w:hAnsi="Arial"/>
          <w:sz w:val="20"/>
          <w:szCs w:val="20"/>
          <w:lang w:val="fr-FR"/>
        </w:rPr>
        <w:t>: 0,032 W/</w:t>
      </w:r>
      <w:proofErr w:type="spellStart"/>
      <w:r w:rsidRPr="008049F5">
        <w:rPr>
          <w:rFonts w:ascii="Arial" w:hAnsi="Arial"/>
          <w:sz w:val="20"/>
          <w:szCs w:val="20"/>
          <w:lang w:val="fr-FR"/>
        </w:rPr>
        <w:t>m.K</w:t>
      </w:r>
      <w:proofErr w:type="spellEnd"/>
      <w:r w:rsidRPr="008049F5">
        <w:rPr>
          <w:rFonts w:ascii="Arial" w:hAnsi="Arial"/>
          <w:sz w:val="20"/>
          <w:szCs w:val="20"/>
          <w:lang w:val="fr-FR"/>
        </w:rPr>
        <w:t xml:space="preserve">  (EN ISO 8497)</w:t>
      </w:r>
      <w:r w:rsidR="008049F5" w:rsidRPr="008049F5">
        <w:rPr>
          <w:rFonts w:ascii="Arial" w:hAnsi="Arial"/>
          <w:sz w:val="20"/>
          <w:szCs w:val="20"/>
          <w:lang w:val="fr-FR"/>
        </w:rPr>
        <w:t> ;</w:t>
      </w:r>
    </w:p>
    <w:p w:rsidR="00B7528D" w:rsidRPr="008049F5" w:rsidRDefault="00B7528D" w:rsidP="002E6F2B">
      <w:pPr>
        <w:pStyle w:val="ListParagraph"/>
        <w:numPr>
          <w:ilvl w:val="0"/>
          <w:numId w:val="10"/>
        </w:numPr>
        <w:spacing w:after="0"/>
        <w:rPr>
          <w:rFonts w:ascii="Arial" w:eastAsia="Times New Roman" w:hAnsi="Arial" w:cs="Times New Roman"/>
          <w:sz w:val="20"/>
          <w:szCs w:val="20"/>
          <w:lang w:val="fr-FR"/>
        </w:rPr>
      </w:pPr>
      <w:proofErr w:type="gramStart"/>
      <w:r w:rsidRPr="008049F5">
        <w:rPr>
          <w:rFonts w:ascii="Arial" w:hAnsi="Arial"/>
          <w:sz w:val="20"/>
          <w:szCs w:val="20"/>
          <w:lang w:val="fr-FR"/>
        </w:rPr>
        <w:t>coefficient</w:t>
      </w:r>
      <w:proofErr w:type="gramEnd"/>
      <w:r w:rsidRPr="008049F5">
        <w:rPr>
          <w:rFonts w:ascii="Arial" w:hAnsi="Arial"/>
          <w:sz w:val="20"/>
          <w:szCs w:val="20"/>
          <w:lang w:val="fr-FR"/>
        </w:rPr>
        <w:t xml:space="preserve"> de conductivité thermique à 10 °C</w:t>
      </w:r>
      <w:r w:rsidR="008049F5" w:rsidRPr="008049F5">
        <w:rPr>
          <w:rFonts w:ascii="Arial" w:hAnsi="Arial"/>
          <w:sz w:val="20"/>
          <w:szCs w:val="20"/>
          <w:lang w:val="fr-FR"/>
        </w:rPr>
        <w:t> </w:t>
      </w:r>
      <w:r w:rsidRPr="008049F5">
        <w:rPr>
          <w:rFonts w:ascii="Arial" w:hAnsi="Arial"/>
          <w:sz w:val="20"/>
          <w:szCs w:val="20"/>
          <w:lang w:val="fr-FR"/>
        </w:rPr>
        <w:t>: 0,033 W/</w:t>
      </w:r>
      <w:proofErr w:type="spellStart"/>
      <w:r w:rsidRPr="008049F5">
        <w:rPr>
          <w:rFonts w:ascii="Arial" w:hAnsi="Arial"/>
          <w:sz w:val="20"/>
          <w:szCs w:val="20"/>
          <w:lang w:val="fr-FR"/>
        </w:rPr>
        <w:t>m.K</w:t>
      </w:r>
      <w:proofErr w:type="spellEnd"/>
      <w:r w:rsidRPr="008049F5">
        <w:rPr>
          <w:rFonts w:ascii="Arial" w:hAnsi="Arial"/>
          <w:sz w:val="20"/>
          <w:szCs w:val="20"/>
          <w:lang w:val="fr-FR"/>
        </w:rPr>
        <w:t xml:space="preserve">  (EN ISO 8497)</w:t>
      </w:r>
      <w:r w:rsidR="008049F5" w:rsidRPr="008049F5">
        <w:rPr>
          <w:rFonts w:ascii="Arial" w:hAnsi="Arial"/>
          <w:sz w:val="20"/>
          <w:szCs w:val="20"/>
          <w:lang w:val="fr-FR"/>
        </w:rPr>
        <w:t> ;</w:t>
      </w:r>
    </w:p>
    <w:p w:rsidR="00B7528D" w:rsidRPr="008049F5" w:rsidRDefault="00B7528D" w:rsidP="002E6F2B">
      <w:pPr>
        <w:pStyle w:val="ListParagraph"/>
        <w:numPr>
          <w:ilvl w:val="0"/>
          <w:numId w:val="10"/>
        </w:numPr>
        <w:spacing w:after="0"/>
        <w:rPr>
          <w:rFonts w:ascii="Arial" w:eastAsia="Times New Roman" w:hAnsi="Arial" w:cs="Times New Roman"/>
          <w:sz w:val="20"/>
          <w:szCs w:val="20"/>
          <w:lang w:val="fr-FR"/>
        </w:rPr>
      </w:pPr>
      <w:proofErr w:type="gramStart"/>
      <w:r w:rsidRPr="008049F5">
        <w:rPr>
          <w:rFonts w:ascii="Arial" w:hAnsi="Arial"/>
          <w:sz w:val="20"/>
          <w:szCs w:val="20"/>
          <w:lang w:val="fr-FR"/>
        </w:rPr>
        <w:t>coefficient</w:t>
      </w:r>
      <w:proofErr w:type="gramEnd"/>
      <w:r w:rsidRPr="008049F5">
        <w:rPr>
          <w:rFonts w:ascii="Arial" w:hAnsi="Arial"/>
          <w:sz w:val="20"/>
          <w:szCs w:val="20"/>
          <w:lang w:val="fr-FR"/>
        </w:rPr>
        <w:t xml:space="preserve"> de conductivité thermique à 40 °C</w:t>
      </w:r>
      <w:r w:rsidR="008049F5" w:rsidRPr="008049F5">
        <w:rPr>
          <w:rFonts w:ascii="Arial" w:hAnsi="Arial"/>
          <w:sz w:val="20"/>
          <w:szCs w:val="20"/>
          <w:lang w:val="fr-FR"/>
        </w:rPr>
        <w:t> </w:t>
      </w:r>
      <w:r w:rsidRPr="008049F5">
        <w:rPr>
          <w:rFonts w:ascii="Arial" w:hAnsi="Arial"/>
          <w:sz w:val="20"/>
          <w:szCs w:val="20"/>
          <w:lang w:val="fr-FR"/>
        </w:rPr>
        <w:t>: 0,035 W/</w:t>
      </w:r>
      <w:proofErr w:type="spellStart"/>
      <w:r w:rsidRPr="008049F5">
        <w:rPr>
          <w:rFonts w:ascii="Arial" w:hAnsi="Arial"/>
          <w:sz w:val="20"/>
          <w:szCs w:val="20"/>
          <w:lang w:val="fr-FR"/>
        </w:rPr>
        <w:t>m.K</w:t>
      </w:r>
      <w:proofErr w:type="spellEnd"/>
      <w:r w:rsidRPr="008049F5">
        <w:rPr>
          <w:rFonts w:ascii="Arial" w:hAnsi="Arial"/>
          <w:sz w:val="20"/>
          <w:szCs w:val="20"/>
          <w:lang w:val="fr-FR"/>
        </w:rPr>
        <w:t xml:space="preserve">  (EN ISO 8497)</w:t>
      </w:r>
      <w:r w:rsidR="008049F5" w:rsidRPr="008049F5">
        <w:rPr>
          <w:rFonts w:ascii="Arial" w:hAnsi="Arial"/>
          <w:sz w:val="20"/>
          <w:szCs w:val="20"/>
          <w:lang w:val="fr-FR"/>
        </w:rPr>
        <w:t> ;</w:t>
      </w:r>
    </w:p>
    <w:p w:rsidR="00B7528D" w:rsidRPr="008049F5" w:rsidRDefault="00C07E31" w:rsidP="002E6F2B">
      <w:pPr>
        <w:pStyle w:val="ListParagraph"/>
        <w:numPr>
          <w:ilvl w:val="0"/>
          <w:numId w:val="10"/>
        </w:numPr>
        <w:spacing w:after="0"/>
        <w:rPr>
          <w:rFonts w:ascii="Arial" w:eastAsia="Times New Roman" w:hAnsi="Arial" w:cs="Times New Roman"/>
          <w:sz w:val="20"/>
          <w:szCs w:val="20"/>
          <w:lang w:val="fr-FR"/>
        </w:rPr>
      </w:pPr>
      <w:proofErr w:type="gramStart"/>
      <w:r w:rsidRPr="008049F5">
        <w:rPr>
          <w:rFonts w:ascii="Arial" w:hAnsi="Arial"/>
          <w:sz w:val="20"/>
          <w:szCs w:val="20"/>
          <w:lang w:val="fr-FR"/>
        </w:rPr>
        <w:t>température</w:t>
      </w:r>
      <w:proofErr w:type="gramEnd"/>
      <w:r w:rsidRPr="008049F5">
        <w:rPr>
          <w:rFonts w:ascii="Arial" w:hAnsi="Arial"/>
          <w:sz w:val="20"/>
          <w:szCs w:val="20"/>
          <w:lang w:val="fr-FR"/>
        </w:rPr>
        <w:t xml:space="preserve"> de service maximale (TSM)</w:t>
      </w:r>
      <w:r w:rsidR="008049F5" w:rsidRPr="008049F5">
        <w:rPr>
          <w:rFonts w:ascii="Arial" w:hAnsi="Arial"/>
          <w:sz w:val="20"/>
          <w:szCs w:val="20"/>
          <w:lang w:val="fr-FR"/>
        </w:rPr>
        <w:t> </w:t>
      </w:r>
      <w:r w:rsidRPr="008049F5">
        <w:rPr>
          <w:rFonts w:ascii="Arial" w:hAnsi="Arial"/>
          <w:sz w:val="20"/>
          <w:szCs w:val="20"/>
          <w:lang w:val="fr-FR"/>
        </w:rPr>
        <w:t>: 250°C  (EN 14707)</w:t>
      </w:r>
      <w:r w:rsidR="008049F5" w:rsidRPr="008049F5">
        <w:rPr>
          <w:rFonts w:ascii="Arial" w:hAnsi="Arial"/>
          <w:sz w:val="20"/>
          <w:szCs w:val="20"/>
          <w:lang w:val="fr-FR"/>
        </w:rPr>
        <w:t> ;</w:t>
      </w:r>
    </w:p>
    <w:p w:rsidR="00B7528D" w:rsidRPr="008049F5" w:rsidRDefault="00B7528D" w:rsidP="002E6F2B">
      <w:pPr>
        <w:pStyle w:val="ListParagraph"/>
        <w:numPr>
          <w:ilvl w:val="0"/>
          <w:numId w:val="10"/>
        </w:numPr>
        <w:spacing w:after="0"/>
        <w:rPr>
          <w:rFonts w:ascii="Arial" w:eastAsia="Times New Roman" w:hAnsi="Arial" w:cs="Times New Roman"/>
          <w:sz w:val="20"/>
          <w:szCs w:val="20"/>
          <w:lang w:val="fr-FR"/>
        </w:rPr>
      </w:pPr>
      <w:r w:rsidRPr="008049F5">
        <w:rPr>
          <w:rFonts w:ascii="Arial" w:hAnsi="Arial"/>
          <w:sz w:val="20"/>
          <w:szCs w:val="20"/>
          <w:lang w:val="fr-FR"/>
        </w:rPr>
        <w:t>tenue au feu</w:t>
      </w:r>
      <w:r w:rsidR="008049F5" w:rsidRPr="008049F5">
        <w:rPr>
          <w:rFonts w:ascii="Arial" w:hAnsi="Arial"/>
          <w:sz w:val="20"/>
          <w:szCs w:val="20"/>
          <w:lang w:val="fr-FR"/>
        </w:rPr>
        <w:t> </w:t>
      </w:r>
      <w:r w:rsidRPr="008049F5">
        <w:rPr>
          <w:rFonts w:ascii="Arial" w:hAnsi="Arial"/>
          <w:sz w:val="20"/>
          <w:szCs w:val="20"/>
          <w:lang w:val="fr-FR"/>
        </w:rPr>
        <w:t xml:space="preserve">: </w:t>
      </w:r>
      <w:r w:rsidR="00676D33">
        <w:rPr>
          <w:rFonts w:ascii="Arial" w:hAnsi="Arial"/>
          <w:sz w:val="20"/>
          <w:szCs w:val="20"/>
          <w:lang w:val="fr-FR"/>
        </w:rPr>
        <w:t>EUROCLASS</w:t>
      </w:r>
      <w:bookmarkStart w:id="0" w:name="_GoBack"/>
      <w:bookmarkEnd w:id="0"/>
      <w:r w:rsidRPr="008049F5">
        <w:rPr>
          <w:rFonts w:ascii="Arial" w:hAnsi="Arial"/>
          <w:sz w:val="20"/>
          <w:szCs w:val="20"/>
          <w:lang w:val="fr-FR"/>
        </w:rPr>
        <w:t xml:space="preserve"> A2</w:t>
      </w:r>
      <w:r w:rsidRPr="008049F5">
        <w:rPr>
          <w:rFonts w:ascii="Arial" w:hAnsi="Arial"/>
          <w:sz w:val="20"/>
          <w:szCs w:val="20"/>
          <w:vertAlign w:val="subscript"/>
          <w:lang w:val="fr-FR"/>
        </w:rPr>
        <w:t>L</w:t>
      </w:r>
      <w:r w:rsidRPr="008049F5">
        <w:rPr>
          <w:rFonts w:ascii="Arial" w:hAnsi="Arial"/>
          <w:sz w:val="20"/>
          <w:szCs w:val="20"/>
          <w:lang w:val="fr-FR"/>
        </w:rPr>
        <w:t>-s1,d0 (EN 13501-1)</w:t>
      </w:r>
      <w:r w:rsidR="008049F5" w:rsidRPr="008049F5">
        <w:rPr>
          <w:rFonts w:ascii="Arial" w:hAnsi="Arial"/>
          <w:sz w:val="20"/>
          <w:szCs w:val="20"/>
          <w:lang w:val="fr-FR"/>
        </w:rPr>
        <w:t> ;</w:t>
      </w:r>
    </w:p>
    <w:p w:rsidR="00B7528D" w:rsidRPr="008049F5" w:rsidRDefault="00B7528D" w:rsidP="002E6F2B">
      <w:pPr>
        <w:pStyle w:val="ListParagraph"/>
        <w:numPr>
          <w:ilvl w:val="0"/>
          <w:numId w:val="10"/>
        </w:numPr>
        <w:spacing w:after="0"/>
        <w:rPr>
          <w:rFonts w:ascii="Arial" w:eastAsia="Times New Roman" w:hAnsi="Arial" w:cs="Times New Roman"/>
          <w:sz w:val="20"/>
          <w:szCs w:val="20"/>
          <w:lang w:val="fr-FR"/>
        </w:rPr>
      </w:pPr>
      <w:proofErr w:type="gramStart"/>
      <w:r w:rsidRPr="008049F5">
        <w:rPr>
          <w:rFonts w:ascii="Arial" w:hAnsi="Arial"/>
          <w:sz w:val="20"/>
          <w:szCs w:val="20"/>
          <w:lang w:val="fr-FR"/>
        </w:rPr>
        <w:t>absorption</w:t>
      </w:r>
      <w:proofErr w:type="gramEnd"/>
      <w:r w:rsidRPr="008049F5">
        <w:rPr>
          <w:rFonts w:ascii="Arial" w:hAnsi="Arial"/>
          <w:sz w:val="20"/>
          <w:szCs w:val="20"/>
          <w:lang w:val="fr-FR"/>
        </w:rPr>
        <w:t xml:space="preserve"> d’eau &lt; 1</w:t>
      </w:r>
      <w:r w:rsidR="008049F5" w:rsidRPr="008049F5">
        <w:rPr>
          <w:rFonts w:ascii="Arial" w:hAnsi="Arial"/>
          <w:sz w:val="20"/>
          <w:szCs w:val="20"/>
          <w:lang w:val="fr-FR"/>
        </w:rPr>
        <w:t> </w:t>
      </w:r>
      <w:r w:rsidRPr="008049F5">
        <w:rPr>
          <w:rFonts w:ascii="Arial" w:hAnsi="Arial"/>
          <w:sz w:val="20"/>
          <w:szCs w:val="20"/>
          <w:lang w:val="fr-FR"/>
        </w:rPr>
        <w:t>kg/m</w:t>
      </w:r>
      <w:r w:rsidRPr="008049F5">
        <w:rPr>
          <w:rFonts w:ascii="Arial" w:hAnsi="Arial"/>
          <w:sz w:val="20"/>
          <w:szCs w:val="20"/>
          <w:vertAlign w:val="superscript"/>
          <w:lang w:val="fr-FR"/>
        </w:rPr>
        <w:t>2</w:t>
      </w:r>
      <w:r w:rsidRPr="008049F5">
        <w:rPr>
          <w:rFonts w:ascii="Arial" w:hAnsi="Arial"/>
          <w:sz w:val="20"/>
          <w:szCs w:val="20"/>
          <w:lang w:val="fr-FR"/>
        </w:rPr>
        <w:t xml:space="preserve"> (EN 13472)</w:t>
      </w:r>
      <w:r w:rsidR="008049F5" w:rsidRPr="008049F5">
        <w:rPr>
          <w:rFonts w:ascii="Arial" w:hAnsi="Arial"/>
          <w:sz w:val="20"/>
          <w:szCs w:val="20"/>
          <w:lang w:val="fr-FR"/>
        </w:rPr>
        <w:t> ;</w:t>
      </w:r>
    </w:p>
    <w:p w:rsidR="00B7528D" w:rsidRPr="008049F5" w:rsidRDefault="0030202B" w:rsidP="002E6F2B">
      <w:pPr>
        <w:pStyle w:val="ListParagraph"/>
        <w:numPr>
          <w:ilvl w:val="0"/>
          <w:numId w:val="10"/>
        </w:numPr>
        <w:spacing w:after="0"/>
        <w:rPr>
          <w:rFonts w:ascii="Arial" w:eastAsia="Times New Roman" w:hAnsi="Arial" w:cs="Times New Roman"/>
          <w:sz w:val="20"/>
          <w:szCs w:val="20"/>
          <w:lang w:val="fr-FR"/>
        </w:rPr>
      </w:pPr>
      <w:proofErr w:type="gramStart"/>
      <w:r w:rsidRPr="008049F5">
        <w:rPr>
          <w:rFonts w:ascii="Arial" w:hAnsi="Arial"/>
          <w:sz w:val="20"/>
          <w:szCs w:val="20"/>
          <w:lang w:val="fr-FR"/>
        </w:rPr>
        <w:t>valeur</w:t>
      </w:r>
      <w:proofErr w:type="gramEnd"/>
      <w:r w:rsidRPr="008049F5">
        <w:rPr>
          <w:rFonts w:ascii="Arial" w:hAnsi="Arial"/>
          <w:sz w:val="20"/>
          <w:szCs w:val="20"/>
          <w:lang w:val="fr-FR"/>
        </w:rPr>
        <w:t xml:space="preserve"> </w:t>
      </w:r>
      <w:proofErr w:type="spellStart"/>
      <w:r w:rsidRPr="008049F5">
        <w:rPr>
          <w:rFonts w:ascii="Arial" w:hAnsi="Arial"/>
          <w:sz w:val="20"/>
          <w:szCs w:val="20"/>
          <w:lang w:val="fr-FR"/>
        </w:rPr>
        <w:t>S</w:t>
      </w:r>
      <w:r w:rsidRPr="008049F5">
        <w:rPr>
          <w:rFonts w:ascii="Arial" w:hAnsi="Arial"/>
          <w:sz w:val="20"/>
          <w:szCs w:val="20"/>
          <w:vertAlign w:val="subscript"/>
          <w:lang w:val="fr-FR"/>
        </w:rPr>
        <w:t>d</w:t>
      </w:r>
      <w:proofErr w:type="spellEnd"/>
      <w:r w:rsidRPr="008049F5">
        <w:rPr>
          <w:rFonts w:ascii="Arial" w:hAnsi="Arial"/>
          <w:sz w:val="20"/>
          <w:szCs w:val="20"/>
          <w:lang w:val="fr-FR"/>
        </w:rPr>
        <w:t xml:space="preserve"> conforme à la classe MV2 (&gt; 200</w:t>
      </w:r>
      <w:r w:rsidR="008049F5" w:rsidRPr="008049F5">
        <w:rPr>
          <w:rFonts w:ascii="Arial" w:hAnsi="Arial"/>
          <w:sz w:val="20"/>
          <w:szCs w:val="20"/>
          <w:lang w:val="fr-FR"/>
        </w:rPr>
        <w:t> </w:t>
      </w:r>
      <w:r w:rsidRPr="008049F5">
        <w:rPr>
          <w:rFonts w:ascii="Arial" w:hAnsi="Arial"/>
          <w:sz w:val="20"/>
          <w:szCs w:val="20"/>
          <w:lang w:val="fr-FR"/>
        </w:rPr>
        <w:t>m) (EN 14303).</w:t>
      </w:r>
    </w:p>
    <w:p w:rsidR="00B7528D" w:rsidRPr="008049F5" w:rsidRDefault="00B7528D" w:rsidP="002E6F2B">
      <w:pPr>
        <w:spacing w:after="0"/>
        <w:rPr>
          <w:rFonts w:ascii="Arial" w:eastAsia="Times New Roman" w:hAnsi="Arial" w:cs="Times New Roman"/>
          <w:sz w:val="20"/>
          <w:szCs w:val="20"/>
          <w:lang w:val="fr-FR"/>
        </w:rPr>
      </w:pPr>
    </w:p>
    <w:p w:rsidR="00B7528D" w:rsidRPr="008049F5" w:rsidRDefault="000742E8" w:rsidP="002E6F2B">
      <w:pPr>
        <w:spacing w:after="0"/>
        <w:rPr>
          <w:rFonts w:ascii="Arial" w:eastAsia="Times New Roman" w:hAnsi="Arial" w:cs="Times New Roman"/>
          <w:sz w:val="20"/>
          <w:szCs w:val="20"/>
          <w:lang w:val="fr-FR"/>
        </w:rPr>
      </w:pPr>
      <w:r w:rsidRPr="008049F5">
        <w:rPr>
          <w:rFonts w:ascii="Arial" w:hAnsi="Arial"/>
          <w:sz w:val="20"/>
          <w:szCs w:val="20"/>
          <w:lang w:val="fr-FR"/>
        </w:rPr>
        <w:t xml:space="preserve">Pour permettre un montage simple et rapide, la coquille isolante </w:t>
      </w:r>
      <w:r w:rsidRPr="008049F5">
        <w:rPr>
          <w:rFonts w:ascii="Arial" w:hAnsi="Arial"/>
          <w:color w:val="FF0000"/>
          <w:sz w:val="20"/>
          <w:szCs w:val="20"/>
          <w:lang w:val="fr-FR"/>
        </w:rPr>
        <w:t>ROCKWOOL TECLIT PS 200</w:t>
      </w:r>
      <w:r w:rsidRPr="008049F5">
        <w:rPr>
          <w:rFonts w:ascii="Arial" w:hAnsi="Arial"/>
          <w:sz w:val="20"/>
          <w:szCs w:val="20"/>
          <w:lang w:val="fr-FR"/>
        </w:rPr>
        <w:t xml:space="preserve"> est fendue sur toute son épaisseur sur l’une de ses faces tandis que l’autre présente un trait de coupe partiel.</w:t>
      </w:r>
    </w:p>
    <w:p w:rsidR="00B7528D" w:rsidRPr="008049F5" w:rsidRDefault="00B7528D" w:rsidP="002E6F2B">
      <w:pPr>
        <w:spacing w:after="0"/>
        <w:rPr>
          <w:rFonts w:ascii="Arial" w:eastAsia="Times New Roman" w:hAnsi="Arial" w:cs="Times New Roman"/>
          <w:sz w:val="20"/>
          <w:szCs w:val="20"/>
          <w:lang w:val="fr-FR"/>
        </w:rPr>
      </w:pPr>
    </w:p>
    <w:p w:rsidR="00B7528D" w:rsidRPr="008049F5" w:rsidRDefault="00C07E31" w:rsidP="002E6F2B">
      <w:pPr>
        <w:spacing w:after="0"/>
        <w:rPr>
          <w:rFonts w:ascii="Arial" w:eastAsia="Times New Roman" w:hAnsi="Arial" w:cs="Times New Roman"/>
          <w:sz w:val="20"/>
          <w:szCs w:val="20"/>
          <w:lang w:val="fr-FR"/>
        </w:rPr>
      </w:pPr>
      <w:r w:rsidRPr="008049F5">
        <w:rPr>
          <w:rFonts w:ascii="Arial" w:hAnsi="Arial"/>
          <w:color w:val="FF0000"/>
          <w:sz w:val="20"/>
          <w:szCs w:val="20"/>
          <w:lang w:val="fr-FR"/>
        </w:rPr>
        <w:t>ROCKWOOL TECLIT PS 200</w:t>
      </w:r>
      <w:r w:rsidRPr="008049F5">
        <w:rPr>
          <w:rFonts w:ascii="Arial" w:hAnsi="Arial"/>
          <w:sz w:val="20"/>
          <w:szCs w:val="20"/>
          <w:lang w:val="fr-FR"/>
        </w:rPr>
        <w:t xml:space="preserve"> peut être mis en œuvre sur l’acier, l’inox, le cuivre et le plastique.</w:t>
      </w:r>
    </w:p>
    <w:p w:rsidR="00B7528D" w:rsidRPr="008049F5" w:rsidRDefault="00B7528D" w:rsidP="002E6F2B">
      <w:pPr>
        <w:spacing w:after="0"/>
        <w:rPr>
          <w:rFonts w:ascii="Arial" w:eastAsia="Times New Roman" w:hAnsi="Arial" w:cs="Times New Roman"/>
          <w:sz w:val="20"/>
          <w:szCs w:val="20"/>
          <w:lang w:val="fr-FR"/>
        </w:rPr>
      </w:pPr>
    </w:p>
    <w:p w:rsidR="00B7528D" w:rsidRPr="008049F5" w:rsidRDefault="00B7528D" w:rsidP="002E6F2B">
      <w:pPr>
        <w:spacing w:after="0"/>
        <w:rPr>
          <w:rFonts w:ascii="Arial" w:eastAsia="Times New Roman" w:hAnsi="Arial" w:cs="Times New Roman"/>
          <w:b/>
          <w:sz w:val="20"/>
          <w:szCs w:val="20"/>
          <w:lang w:val="fr-FR"/>
        </w:rPr>
      </w:pPr>
    </w:p>
    <w:p w:rsidR="00B7528D" w:rsidRPr="008049F5" w:rsidRDefault="00B7528D" w:rsidP="002E6F2B">
      <w:pPr>
        <w:spacing w:after="0"/>
        <w:rPr>
          <w:rFonts w:ascii="Arial" w:eastAsia="Times New Roman" w:hAnsi="Arial" w:cs="Times New Roman"/>
          <w:b/>
          <w:sz w:val="20"/>
          <w:szCs w:val="20"/>
          <w:lang w:val="fr-FR"/>
        </w:rPr>
      </w:pPr>
    </w:p>
    <w:p w:rsidR="00B7528D" w:rsidRPr="008049F5" w:rsidRDefault="00B7528D" w:rsidP="002E6F2B">
      <w:pPr>
        <w:spacing w:after="0"/>
        <w:rPr>
          <w:rFonts w:ascii="Arial" w:eastAsia="Times New Roman" w:hAnsi="Arial" w:cs="Times New Roman"/>
          <w:b/>
          <w:sz w:val="20"/>
          <w:szCs w:val="20"/>
          <w:lang w:val="fr-FR"/>
        </w:rPr>
      </w:pPr>
    </w:p>
    <w:p w:rsidR="002E6F2B" w:rsidRPr="008049F5" w:rsidRDefault="002E6F2B" w:rsidP="002E6F2B">
      <w:pPr>
        <w:spacing w:after="0"/>
        <w:rPr>
          <w:rFonts w:ascii="Arial" w:eastAsia="Times New Roman" w:hAnsi="Arial" w:cs="Times New Roman"/>
          <w:b/>
          <w:sz w:val="20"/>
          <w:szCs w:val="20"/>
          <w:lang w:val="fr-FR"/>
        </w:rPr>
      </w:pPr>
    </w:p>
    <w:p w:rsidR="00B7528D" w:rsidRPr="008049F5" w:rsidRDefault="00B7528D" w:rsidP="002E6F2B">
      <w:pPr>
        <w:spacing w:after="0"/>
        <w:rPr>
          <w:rFonts w:ascii="Arial" w:eastAsia="Times New Roman" w:hAnsi="Arial" w:cs="Times New Roman"/>
          <w:b/>
          <w:sz w:val="20"/>
          <w:szCs w:val="20"/>
          <w:lang w:val="fr-FR"/>
        </w:rPr>
      </w:pPr>
    </w:p>
    <w:p w:rsidR="00B7528D" w:rsidRPr="008049F5" w:rsidRDefault="00B7528D" w:rsidP="002E6F2B">
      <w:pPr>
        <w:spacing w:after="0"/>
        <w:rPr>
          <w:rFonts w:ascii="Arial" w:eastAsia="Times New Roman" w:hAnsi="Arial" w:cs="Times New Roman"/>
          <w:b/>
          <w:sz w:val="20"/>
          <w:szCs w:val="20"/>
          <w:lang w:val="fr-FR"/>
        </w:rPr>
      </w:pPr>
    </w:p>
    <w:p w:rsidR="00B7528D" w:rsidRPr="008049F5" w:rsidRDefault="00B7528D" w:rsidP="002E6F2B">
      <w:pPr>
        <w:spacing w:after="0"/>
        <w:rPr>
          <w:rFonts w:ascii="Arial" w:eastAsia="Times New Roman" w:hAnsi="Arial" w:cs="Times New Roman"/>
          <w:b/>
          <w:sz w:val="20"/>
          <w:szCs w:val="20"/>
          <w:lang w:val="fr-FR"/>
        </w:rPr>
      </w:pPr>
    </w:p>
    <w:p w:rsidR="00B7528D" w:rsidRPr="008049F5" w:rsidRDefault="00B7528D" w:rsidP="002E6F2B">
      <w:pPr>
        <w:spacing w:after="0"/>
        <w:rPr>
          <w:rFonts w:ascii="Arial" w:eastAsia="Times New Roman" w:hAnsi="Arial" w:cs="Times New Roman"/>
          <w:b/>
          <w:sz w:val="20"/>
          <w:szCs w:val="20"/>
          <w:lang w:val="fr-FR"/>
        </w:rPr>
      </w:pPr>
      <w:r w:rsidRPr="008049F5">
        <w:rPr>
          <w:rFonts w:ascii="Arial" w:hAnsi="Arial"/>
          <w:b/>
          <w:sz w:val="20"/>
          <w:szCs w:val="20"/>
          <w:lang w:val="fr-FR"/>
        </w:rPr>
        <w:t>Exécution</w:t>
      </w:r>
    </w:p>
    <w:p w:rsidR="00B7528D" w:rsidRPr="008049F5" w:rsidRDefault="00B7528D" w:rsidP="002E6F2B">
      <w:pPr>
        <w:spacing w:after="0"/>
        <w:rPr>
          <w:rFonts w:ascii="Arial" w:eastAsia="Times New Roman" w:hAnsi="Arial" w:cs="Times New Roman"/>
          <w:b/>
          <w:sz w:val="20"/>
          <w:szCs w:val="20"/>
          <w:lang w:val="fr-FR"/>
        </w:rPr>
      </w:pPr>
    </w:p>
    <w:p w:rsidR="00B7528D" w:rsidRPr="008049F5" w:rsidRDefault="00B7528D" w:rsidP="002E6F2B">
      <w:pPr>
        <w:spacing w:after="0"/>
        <w:rPr>
          <w:rFonts w:ascii="Arial" w:eastAsia="Times New Roman" w:hAnsi="Arial" w:cs="Times New Roman"/>
          <w:sz w:val="20"/>
          <w:szCs w:val="20"/>
          <w:lang w:val="fr-FR"/>
        </w:rPr>
      </w:pPr>
      <w:r w:rsidRPr="008049F5">
        <w:rPr>
          <w:rFonts w:ascii="Arial" w:hAnsi="Arial"/>
          <w:sz w:val="20"/>
          <w:szCs w:val="20"/>
          <w:lang w:val="fr-FR"/>
        </w:rPr>
        <w:t>La mise en place s’effectue dans les règles de l’art, conformément aux prescriptions du fabricant.</w:t>
      </w:r>
    </w:p>
    <w:p w:rsidR="00B7528D" w:rsidRPr="008049F5" w:rsidRDefault="00B7528D" w:rsidP="002E6F2B">
      <w:pPr>
        <w:spacing w:after="0"/>
        <w:rPr>
          <w:rFonts w:ascii="Arial" w:eastAsia="Times New Roman" w:hAnsi="Arial" w:cs="Times New Roman"/>
          <w:sz w:val="20"/>
          <w:szCs w:val="20"/>
          <w:lang w:val="fr-FR"/>
        </w:rPr>
      </w:pPr>
    </w:p>
    <w:p w:rsidR="00B7528D" w:rsidRPr="008049F5" w:rsidRDefault="000742E8" w:rsidP="002E6F2B">
      <w:pPr>
        <w:spacing w:after="0"/>
        <w:rPr>
          <w:rFonts w:ascii="Arial" w:eastAsia="Times New Roman" w:hAnsi="Arial" w:cs="Times New Roman"/>
          <w:sz w:val="20"/>
          <w:szCs w:val="20"/>
          <w:lang w:val="fr-FR"/>
        </w:rPr>
      </w:pPr>
      <w:r w:rsidRPr="008049F5">
        <w:rPr>
          <w:rFonts w:ascii="Arial" w:hAnsi="Arial"/>
          <w:sz w:val="20"/>
          <w:szCs w:val="20"/>
          <w:lang w:val="fr-FR"/>
        </w:rPr>
        <w:t xml:space="preserve">Pour faciliter le montage, les coquilles isolantes </w:t>
      </w:r>
      <w:r w:rsidRPr="008049F5">
        <w:rPr>
          <w:rFonts w:ascii="Arial" w:hAnsi="Arial"/>
          <w:color w:val="FF0000"/>
          <w:sz w:val="20"/>
          <w:szCs w:val="20"/>
          <w:lang w:val="fr-FR"/>
        </w:rPr>
        <w:t>ROCKWOOL TECLIT PS 200</w:t>
      </w:r>
      <w:r w:rsidRPr="008049F5">
        <w:rPr>
          <w:rFonts w:ascii="Arial" w:hAnsi="Arial"/>
          <w:sz w:val="20"/>
          <w:szCs w:val="20"/>
          <w:lang w:val="fr-FR"/>
        </w:rPr>
        <w:t xml:space="preserve"> seront idéalement utilisées avec la suspension </w:t>
      </w:r>
      <w:r w:rsidRPr="008049F5">
        <w:rPr>
          <w:rFonts w:ascii="Arial" w:hAnsi="Arial"/>
          <w:color w:val="FF0000"/>
          <w:sz w:val="20"/>
          <w:szCs w:val="20"/>
          <w:lang w:val="fr-FR"/>
        </w:rPr>
        <w:t xml:space="preserve">ROCKWOOL TECLIT </w:t>
      </w:r>
      <w:proofErr w:type="spellStart"/>
      <w:r w:rsidRPr="008049F5">
        <w:rPr>
          <w:rFonts w:ascii="Arial" w:hAnsi="Arial"/>
          <w:color w:val="FF0000"/>
          <w:sz w:val="20"/>
          <w:szCs w:val="20"/>
          <w:lang w:val="fr-FR"/>
        </w:rPr>
        <w:t>Hanger</w:t>
      </w:r>
      <w:proofErr w:type="spellEnd"/>
      <w:r w:rsidRPr="008049F5">
        <w:rPr>
          <w:rFonts w:ascii="Arial" w:hAnsi="Arial"/>
          <w:sz w:val="20"/>
          <w:szCs w:val="20"/>
          <w:lang w:val="fr-FR"/>
        </w:rPr>
        <w:t>, composée d’un noyau en laine de roche incompressible et d’une bride isolante.</w:t>
      </w:r>
    </w:p>
    <w:p w:rsidR="00B7528D" w:rsidRPr="008049F5" w:rsidRDefault="00B7528D" w:rsidP="002E6F2B">
      <w:pPr>
        <w:spacing w:after="0"/>
        <w:rPr>
          <w:rFonts w:ascii="Arial" w:eastAsia="Times New Roman" w:hAnsi="Arial" w:cs="Times New Roman"/>
          <w:sz w:val="20"/>
          <w:szCs w:val="20"/>
          <w:lang w:val="fr-FR"/>
        </w:rPr>
      </w:pPr>
    </w:p>
    <w:p w:rsidR="00B7528D" w:rsidRPr="008049F5" w:rsidRDefault="00B7528D" w:rsidP="002E6F2B">
      <w:pPr>
        <w:spacing w:after="0"/>
        <w:rPr>
          <w:rFonts w:ascii="Arial" w:eastAsia="Times New Roman" w:hAnsi="Arial" w:cs="Times New Roman"/>
          <w:sz w:val="20"/>
          <w:szCs w:val="20"/>
          <w:lang w:val="fr-FR"/>
        </w:rPr>
      </w:pPr>
      <w:r w:rsidRPr="008049F5">
        <w:rPr>
          <w:rFonts w:ascii="Arial" w:hAnsi="Arial"/>
          <w:sz w:val="20"/>
          <w:szCs w:val="20"/>
          <w:lang w:val="fr-FR"/>
        </w:rPr>
        <w:t xml:space="preserve">Posez les coquilles isolantes </w:t>
      </w:r>
      <w:r w:rsidRPr="008049F5">
        <w:rPr>
          <w:rFonts w:ascii="Arial" w:hAnsi="Arial"/>
          <w:color w:val="FF0000"/>
          <w:sz w:val="20"/>
          <w:szCs w:val="20"/>
          <w:lang w:val="fr-FR"/>
        </w:rPr>
        <w:t>ROCKWOOL TECLIT PS 200</w:t>
      </w:r>
      <w:r w:rsidRPr="008049F5">
        <w:rPr>
          <w:rFonts w:ascii="Arial" w:hAnsi="Arial"/>
          <w:sz w:val="20"/>
          <w:szCs w:val="20"/>
          <w:lang w:val="fr-FR"/>
        </w:rPr>
        <w:t xml:space="preserve"> pour qu’elles soient parfaitement ajustées et jointives, sans laisser d’interstices à leurs raccords, la jointure longitudinale orientée vers le bas. Obturez la jointure longitudinale à l’aide du rabat autocollant en aluminium renforcé. Utilisez une spatule pour bien lisser la languette autocollante sans qu’elle fasse de plis. Les jonctions transversales sont parachevées à l’aide d’une bande d’aluminium renforcé (μ ≥ 10 000) </w:t>
      </w:r>
      <w:r w:rsidRPr="008049F5">
        <w:rPr>
          <w:rFonts w:ascii="Arial" w:hAnsi="Arial"/>
          <w:color w:val="FF0000"/>
          <w:sz w:val="20"/>
          <w:szCs w:val="20"/>
          <w:lang w:val="fr-FR"/>
        </w:rPr>
        <w:t xml:space="preserve">ROCKWOOL TECLIT </w:t>
      </w:r>
      <w:proofErr w:type="spellStart"/>
      <w:r w:rsidRPr="008049F5">
        <w:rPr>
          <w:rFonts w:ascii="Arial" w:hAnsi="Arial"/>
          <w:color w:val="FF0000"/>
          <w:sz w:val="20"/>
          <w:szCs w:val="20"/>
          <w:lang w:val="fr-FR"/>
        </w:rPr>
        <w:t>Alutape</w:t>
      </w:r>
      <w:proofErr w:type="spellEnd"/>
      <w:r w:rsidRPr="008049F5">
        <w:rPr>
          <w:rFonts w:ascii="Arial" w:hAnsi="Arial"/>
          <w:color w:val="FF0000"/>
          <w:sz w:val="20"/>
          <w:szCs w:val="20"/>
          <w:lang w:val="fr-FR"/>
        </w:rPr>
        <w:t>.</w:t>
      </w:r>
    </w:p>
    <w:p w:rsidR="00B7528D" w:rsidRPr="008049F5" w:rsidRDefault="00B7528D" w:rsidP="002E6F2B">
      <w:pPr>
        <w:spacing w:after="0"/>
        <w:rPr>
          <w:rFonts w:ascii="Arial" w:eastAsia="Times New Roman" w:hAnsi="Arial" w:cs="Times New Roman"/>
          <w:sz w:val="20"/>
          <w:szCs w:val="20"/>
          <w:lang w:val="fr-FR"/>
        </w:rPr>
      </w:pPr>
    </w:p>
    <w:p w:rsidR="00B7528D" w:rsidRPr="008049F5" w:rsidRDefault="00B7528D" w:rsidP="002E6F2B">
      <w:pPr>
        <w:spacing w:after="0"/>
        <w:rPr>
          <w:rFonts w:ascii="Arial" w:eastAsia="Times New Roman" w:hAnsi="Arial" w:cs="Times New Roman"/>
          <w:sz w:val="20"/>
          <w:szCs w:val="20"/>
          <w:lang w:val="fr-FR"/>
        </w:rPr>
      </w:pPr>
      <w:r w:rsidRPr="008049F5">
        <w:rPr>
          <w:rFonts w:ascii="Arial" w:hAnsi="Arial"/>
          <w:sz w:val="20"/>
          <w:szCs w:val="20"/>
          <w:lang w:val="fr-FR"/>
        </w:rPr>
        <w:t xml:space="preserve">Il faut appliquer deux tours complets de bande d’aluminium renforcé </w:t>
      </w:r>
      <w:r w:rsidRPr="008049F5">
        <w:rPr>
          <w:rFonts w:ascii="Arial" w:hAnsi="Arial"/>
          <w:color w:val="FF0000"/>
          <w:sz w:val="20"/>
          <w:szCs w:val="20"/>
          <w:lang w:val="fr-FR"/>
        </w:rPr>
        <w:t xml:space="preserve">ROCKWOOL TECLIT </w:t>
      </w:r>
      <w:proofErr w:type="spellStart"/>
      <w:r w:rsidRPr="008049F5">
        <w:rPr>
          <w:rFonts w:ascii="Arial" w:hAnsi="Arial"/>
          <w:color w:val="FF0000"/>
          <w:sz w:val="20"/>
          <w:szCs w:val="20"/>
          <w:lang w:val="fr-FR"/>
        </w:rPr>
        <w:t>Alutape</w:t>
      </w:r>
      <w:proofErr w:type="spellEnd"/>
      <w:r w:rsidRPr="008049F5">
        <w:rPr>
          <w:rFonts w:ascii="Arial" w:hAnsi="Arial"/>
          <w:sz w:val="20"/>
          <w:szCs w:val="20"/>
          <w:lang w:val="fr-FR"/>
        </w:rPr>
        <w:t>.</w:t>
      </w:r>
    </w:p>
    <w:p w:rsidR="00B7528D" w:rsidRPr="008049F5" w:rsidRDefault="00B7528D" w:rsidP="002E6F2B">
      <w:pPr>
        <w:spacing w:after="0"/>
        <w:rPr>
          <w:rFonts w:ascii="Arial" w:eastAsia="Times New Roman" w:hAnsi="Arial" w:cs="Times New Roman"/>
          <w:sz w:val="20"/>
          <w:szCs w:val="20"/>
          <w:lang w:val="fr-FR"/>
        </w:rPr>
      </w:pPr>
    </w:p>
    <w:p w:rsidR="00B7528D" w:rsidRPr="008049F5" w:rsidRDefault="00B7528D" w:rsidP="002E6F2B">
      <w:pPr>
        <w:spacing w:after="0"/>
        <w:rPr>
          <w:rFonts w:ascii="Arial" w:eastAsia="Times New Roman" w:hAnsi="Arial" w:cs="Times New Roman"/>
          <w:sz w:val="20"/>
          <w:szCs w:val="20"/>
          <w:lang w:val="fr-FR"/>
        </w:rPr>
      </w:pPr>
      <w:r w:rsidRPr="008049F5">
        <w:rPr>
          <w:rFonts w:ascii="Arial" w:hAnsi="Arial"/>
          <w:sz w:val="20"/>
          <w:szCs w:val="20"/>
          <w:lang w:val="fr-FR"/>
        </w:rPr>
        <w:t>Pour permettre une détection plus aisée des fuites éventuelles sur les canalisations isolées, nous recommandons de compartimenter les coquilles isolantes tous les 3 à 4</w:t>
      </w:r>
      <w:r w:rsidR="0020677B">
        <w:rPr>
          <w:rFonts w:ascii="Arial" w:hAnsi="Arial"/>
          <w:sz w:val="20"/>
          <w:szCs w:val="20"/>
          <w:lang w:val="fr-FR"/>
        </w:rPr>
        <w:t> </w:t>
      </w:r>
      <w:r w:rsidRPr="008049F5">
        <w:rPr>
          <w:rFonts w:ascii="Arial" w:hAnsi="Arial"/>
          <w:sz w:val="20"/>
          <w:szCs w:val="20"/>
          <w:lang w:val="fr-FR"/>
        </w:rPr>
        <w:t xml:space="preserve">mètres en recouvrant intégralement les chants transversaux des coquilles de bande d’aluminium renforcé (μ ≥ 10 000) </w:t>
      </w:r>
      <w:r w:rsidRPr="008049F5">
        <w:rPr>
          <w:rFonts w:ascii="Arial" w:hAnsi="Arial"/>
          <w:color w:val="FF0000"/>
          <w:sz w:val="20"/>
          <w:szCs w:val="20"/>
          <w:lang w:val="fr-FR"/>
        </w:rPr>
        <w:t xml:space="preserve">ROCKWOOL TECLIT </w:t>
      </w:r>
      <w:proofErr w:type="spellStart"/>
      <w:r w:rsidRPr="008049F5">
        <w:rPr>
          <w:rFonts w:ascii="Arial" w:hAnsi="Arial"/>
          <w:color w:val="FF0000"/>
          <w:sz w:val="20"/>
          <w:szCs w:val="20"/>
          <w:lang w:val="fr-FR"/>
        </w:rPr>
        <w:t>Alutape</w:t>
      </w:r>
      <w:proofErr w:type="spellEnd"/>
      <w:r w:rsidRPr="008049F5">
        <w:rPr>
          <w:rFonts w:ascii="Arial" w:hAnsi="Arial"/>
          <w:sz w:val="20"/>
          <w:szCs w:val="20"/>
          <w:lang w:val="fr-FR"/>
        </w:rPr>
        <w:t xml:space="preserve"> et ce, jusqu’à la conduite isolée.</w:t>
      </w:r>
    </w:p>
    <w:p w:rsidR="00B7528D" w:rsidRPr="008049F5" w:rsidRDefault="00B7528D" w:rsidP="002E6F2B">
      <w:pPr>
        <w:spacing w:after="0"/>
        <w:rPr>
          <w:rFonts w:ascii="Arial" w:eastAsia="Times New Roman" w:hAnsi="Arial" w:cs="Times New Roman"/>
          <w:sz w:val="20"/>
          <w:szCs w:val="20"/>
          <w:lang w:val="fr-FR"/>
        </w:rPr>
      </w:pPr>
    </w:p>
    <w:p w:rsidR="00B7528D" w:rsidRPr="008049F5" w:rsidRDefault="00B7528D" w:rsidP="002E6F2B">
      <w:pPr>
        <w:spacing w:after="0"/>
        <w:rPr>
          <w:rFonts w:ascii="Arial" w:eastAsia="Times New Roman" w:hAnsi="Arial" w:cs="Times New Roman"/>
          <w:sz w:val="20"/>
          <w:szCs w:val="20"/>
          <w:lang w:val="fr-FR"/>
        </w:rPr>
      </w:pPr>
      <w:r w:rsidRPr="008049F5">
        <w:rPr>
          <w:rFonts w:ascii="Arial" w:hAnsi="Arial"/>
          <w:sz w:val="20"/>
          <w:szCs w:val="20"/>
          <w:lang w:val="fr-FR"/>
        </w:rPr>
        <w:t xml:space="preserve">Les coudes et les T se façonnent simplement en découpant la forme appropriée dans les coquilles isolantes </w:t>
      </w:r>
      <w:r w:rsidRPr="008049F5">
        <w:rPr>
          <w:rFonts w:ascii="Arial" w:hAnsi="Arial"/>
          <w:color w:val="FF0000"/>
          <w:sz w:val="20"/>
          <w:szCs w:val="20"/>
          <w:lang w:val="fr-FR"/>
        </w:rPr>
        <w:t>ROCKWOOL TECLIT PS 200</w:t>
      </w:r>
      <w:r w:rsidRPr="008049F5">
        <w:rPr>
          <w:rFonts w:ascii="Arial" w:hAnsi="Arial"/>
          <w:sz w:val="20"/>
          <w:szCs w:val="20"/>
          <w:lang w:val="fr-FR"/>
        </w:rPr>
        <w:t xml:space="preserve">. Les sections découpées et ajustées doivent être calfeutrées à la bande d’aluminium renforcé (μ ≥ 10 000) </w:t>
      </w:r>
      <w:r w:rsidRPr="008049F5">
        <w:rPr>
          <w:rFonts w:ascii="Arial" w:hAnsi="Arial"/>
          <w:color w:val="FF0000"/>
          <w:sz w:val="20"/>
          <w:szCs w:val="20"/>
          <w:lang w:val="fr-FR"/>
        </w:rPr>
        <w:t xml:space="preserve">ROCKWOOL TECLIT </w:t>
      </w:r>
      <w:proofErr w:type="spellStart"/>
      <w:r w:rsidRPr="008049F5">
        <w:rPr>
          <w:rFonts w:ascii="Arial" w:hAnsi="Arial"/>
          <w:color w:val="FF0000"/>
          <w:sz w:val="20"/>
          <w:szCs w:val="20"/>
          <w:lang w:val="fr-FR"/>
        </w:rPr>
        <w:t>Alutape</w:t>
      </w:r>
      <w:proofErr w:type="spellEnd"/>
      <w:r w:rsidRPr="008049F5">
        <w:rPr>
          <w:rFonts w:ascii="Arial" w:hAnsi="Arial"/>
          <w:sz w:val="20"/>
          <w:szCs w:val="20"/>
          <w:lang w:val="fr-FR"/>
        </w:rPr>
        <w:t xml:space="preserve"> sans laisser d’interstices ouverts.</w:t>
      </w:r>
    </w:p>
    <w:p w:rsidR="00B7528D" w:rsidRPr="008049F5" w:rsidRDefault="00B7528D" w:rsidP="002E6F2B">
      <w:pPr>
        <w:spacing w:after="0"/>
        <w:rPr>
          <w:rFonts w:ascii="Arial" w:eastAsia="Times New Roman" w:hAnsi="Arial" w:cs="Times New Roman"/>
          <w:sz w:val="20"/>
          <w:szCs w:val="20"/>
          <w:lang w:val="fr-FR"/>
        </w:rPr>
      </w:pPr>
    </w:p>
    <w:p w:rsidR="00B7528D" w:rsidRPr="008049F5" w:rsidRDefault="00B7528D" w:rsidP="002E6F2B">
      <w:pPr>
        <w:spacing w:after="0"/>
        <w:rPr>
          <w:rFonts w:ascii="Arial" w:eastAsia="Times New Roman" w:hAnsi="Arial" w:cs="Times New Roman"/>
          <w:sz w:val="20"/>
          <w:szCs w:val="20"/>
          <w:lang w:val="fr-FR"/>
        </w:rPr>
      </w:pPr>
      <w:r w:rsidRPr="008049F5">
        <w:rPr>
          <w:rFonts w:ascii="Arial" w:hAnsi="Arial"/>
          <w:sz w:val="20"/>
          <w:szCs w:val="20"/>
          <w:lang w:val="fr-FR"/>
        </w:rPr>
        <w:t xml:space="preserve">Tous les éléments structurels de l’installation qui traversent la couche isolante doivent être minutieusement calfeutrés au moyen de bande souple pare-vapeur </w:t>
      </w:r>
      <w:r w:rsidRPr="008049F5">
        <w:rPr>
          <w:rFonts w:ascii="Arial" w:hAnsi="Arial"/>
          <w:color w:val="FF0000"/>
          <w:sz w:val="20"/>
          <w:szCs w:val="20"/>
          <w:lang w:val="fr-FR"/>
        </w:rPr>
        <w:t xml:space="preserve">ROCKWOOL TECLIT </w:t>
      </w:r>
      <w:proofErr w:type="spellStart"/>
      <w:r w:rsidRPr="008049F5">
        <w:rPr>
          <w:rFonts w:ascii="Arial" w:hAnsi="Arial"/>
          <w:color w:val="FF0000"/>
          <w:sz w:val="20"/>
          <w:szCs w:val="20"/>
          <w:lang w:val="fr-FR"/>
        </w:rPr>
        <w:t>Flextape</w:t>
      </w:r>
      <w:proofErr w:type="spellEnd"/>
      <w:r w:rsidRPr="008049F5">
        <w:rPr>
          <w:rFonts w:ascii="Arial" w:hAnsi="Arial"/>
          <w:sz w:val="20"/>
          <w:szCs w:val="20"/>
          <w:lang w:val="fr-FR"/>
        </w:rPr>
        <w:t>.</w:t>
      </w:r>
    </w:p>
    <w:p w:rsidR="00B7528D" w:rsidRPr="008049F5" w:rsidRDefault="00B7528D" w:rsidP="002E6F2B">
      <w:pPr>
        <w:spacing w:after="0"/>
        <w:rPr>
          <w:rFonts w:ascii="Arial" w:eastAsia="Times New Roman" w:hAnsi="Arial" w:cs="Times New Roman"/>
          <w:sz w:val="20"/>
          <w:szCs w:val="20"/>
          <w:lang w:val="fr-FR"/>
        </w:rPr>
      </w:pPr>
    </w:p>
    <w:p w:rsidR="00B7528D" w:rsidRPr="008049F5" w:rsidRDefault="00B7528D" w:rsidP="002E6F2B">
      <w:pPr>
        <w:spacing w:after="0"/>
        <w:rPr>
          <w:rFonts w:ascii="Arial" w:eastAsia="Times New Roman" w:hAnsi="Arial" w:cs="Times New Roman"/>
          <w:sz w:val="20"/>
          <w:szCs w:val="20"/>
          <w:lang w:val="fr-FR"/>
        </w:rPr>
      </w:pPr>
      <w:r w:rsidRPr="008049F5">
        <w:rPr>
          <w:rFonts w:ascii="Arial" w:hAnsi="Arial"/>
          <w:sz w:val="20"/>
          <w:szCs w:val="20"/>
          <w:lang w:val="fr-FR"/>
        </w:rPr>
        <w:t>Une fois le travail terminé, toutes les bandes collantes doivent être soigneusement lissées à l’aide d’une spatule adaptée et il y a lieu de s’assurer que la feuille et la bande d’aluminium ne sont endommagées nulle part.</w:t>
      </w:r>
    </w:p>
    <w:p w:rsidR="00B7528D" w:rsidRPr="008049F5" w:rsidRDefault="00B7528D" w:rsidP="002E6F2B">
      <w:pPr>
        <w:spacing w:after="0"/>
        <w:rPr>
          <w:rFonts w:ascii="Arial" w:eastAsia="Times New Roman" w:hAnsi="Arial" w:cs="Times New Roman"/>
          <w:sz w:val="20"/>
          <w:szCs w:val="20"/>
          <w:lang w:val="fr-FR"/>
        </w:rPr>
      </w:pPr>
    </w:p>
    <w:p w:rsidR="00B7528D" w:rsidRPr="008049F5" w:rsidRDefault="00B7528D" w:rsidP="002E6F2B">
      <w:pPr>
        <w:spacing w:after="0"/>
        <w:rPr>
          <w:rFonts w:ascii="Arial" w:eastAsia="Times New Roman" w:hAnsi="Arial" w:cs="Times New Roman"/>
          <w:sz w:val="20"/>
          <w:szCs w:val="20"/>
          <w:lang w:val="fr-FR"/>
        </w:rPr>
      </w:pPr>
    </w:p>
    <w:p w:rsidR="00B7528D" w:rsidRPr="008049F5" w:rsidRDefault="00B7528D" w:rsidP="002E6F2B">
      <w:pPr>
        <w:spacing w:after="0"/>
        <w:rPr>
          <w:rFonts w:ascii="Arial" w:eastAsia="Times New Roman" w:hAnsi="Arial" w:cs="Times New Roman"/>
          <w:sz w:val="20"/>
          <w:szCs w:val="20"/>
          <w:lang w:val="fr-FR"/>
        </w:rPr>
      </w:pPr>
    </w:p>
    <w:p w:rsidR="00B7528D" w:rsidRPr="008049F5" w:rsidRDefault="00B7528D" w:rsidP="002E6F2B">
      <w:pPr>
        <w:spacing w:after="0"/>
        <w:rPr>
          <w:rFonts w:ascii="Arial" w:eastAsia="Times New Roman" w:hAnsi="Arial" w:cs="Times New Roman"/>
          <w:b/>
          <w:sz w:val="20"/>
          <w:szCs w:val="20"/>
          <w:lang w:val="fr-FR"/>
        </w:rPr>
      </w:pPr>
      <w:r w:rsidRPr="008049F5">
        <w:rPr>
          <w:rFonts w:ascii="Arial" w:hAnsi="Arial"/>
          <w:b/>
          <w:sz w:val="20"/>
          <w:szCs w:val="20"/>
          <w:lang w:val="fr-FR"/>
        </w:rPr>
        <w:t>COMPLÉMENT D’INFORMATION</w:t>
      </w:r>
    </w:p>
    <w:p w:rsidR="0020677B" w:rsidRDefault="00B7528D" w:rsidP="002E6F2B">
      <w:pPr>
        <w:spacing w:after="0"/>
        <w:rPr>
          <w:rFonts w:ascii="Arial" w:hAnsi="Arial"/>
          <w:i/>
          <w:sz w:val="20"/>
          <w:szCs w:val="20"/>
          <w:lang w:val="fr-FR"/>
        </w:rPr>
      </w:pPr>
      <w:r w:rsidRPr="008049F5">
        <w:rPr>
          <w:rFonts w:ascii="Arial" w:hAnsi="Arial"/>
          <w:i/>
          <w:sz w:val="20"/>
          <w:szCs w:val="20"/>
          <w:lang w:val="fr-FR"/>
        </w:rPr>
        <w:t>Propositions d’amélioration des performances thermiques et anti-incendie pour un environnement plus écologique</w:t>
      </w:r>
    </w:p>
    <w:p w:rsidR="0020677B" w:rsidRDefault="0020677B" w:rsidP="002E6F2B">
      <w:pPr>
        <w:spacing w:after="0"/>
        <w:rPr>
          <w:rFonts w:ascii="Arial" w:hAnsi="Arial"/>
          <w:i/>
          <w:sz w:val="20"/>
          <w:szCs w:val="20"/>
          <w:lang w:val="fr-FR"/>
        </w:rPr>
      </w:pPr>
    </w:p>
    <w:p w:rsidR="00B7528D" w:rsidRPr="008049F5" w:rsidRDefault="0020677B" w:rsidP="002E6F2B">
      <w:pPr>
        <w:spacing w:after="0"/>
        <w:rPr>
          <w:rFonts w:ascii="Arial" w:eastAsia="Times New Roman" w:hAnsi="Arial" w:cs="Times New Roman"/>
          <w:i/>
          <w:sz w:val="20"/>
          <w:szCs w:val="20"/>
          <w:lang w:val="fr-FR"/>
        </w:rPr>
      </w:pPr>
      <w:r>
        <w:rPr>
          <w:rFonts w:ascii="Arial" w:hAnsi="Arial"/>
          <w:i/>
          <w:sz w:val="20"/>
          <w:szCs w:val="20"/>
          <w:lang w:val="fr-FR"/>
        </w:rPr>
        <w:t>U</w:t>
      </w:r>
      <w:r w:rsidR="00B7528D" w:rsidRPr="008049F5">
        <w:rPr>
          <w:rFonts w:ascii="Arial" w:hAnsi="Arial"/>
          <w:i/>
          <w:sz w:val="20"/>
          <w:szCs w:val="20"/>
          <w:lang w:val="fr-FR"/>
        </w:rPr>
        <w:t>ne épaisseur d’isolation minimale de 25</w:t>
      </w:r>
      <w:r w:rsidR="008049F5" w:rsidRPr="008049F5">
        <w:rPr>
          <w:rFonts w:ascii="Arial" w:hAnsi="Arial"/>
          <w:i/>
          <w:sz w:val="20"/>
          <w:szCs w:val="20"/>
          <w:lang w:val="fr-FR"/>
        </w:rPr>
        <w:t> </w:t>
      </w:r>
      <w:r w:rsidR="00B7528D" w:rsidRPr="008049F5">
        <w:rPr>
          <w:rFonts w:ascii="Arial" w:hAnsi="Arial"/>
          <w:i/>
          <w:sz w:val="20"/>
          <w:szCs w:val="20"/>
          <w:lang w:val="fr-FR"/>
        </w:rPr>
        <w:t>millimètres ne sert pas uniquement à prévenir la condensation, elle permet aussi une bonne récupération du froid. Pour les canalisations extérieures au volume protégé (par exemple les manchons/gaines techniques non isolé(e)s), nous recommandons de respecter une classe</w:t>
      </w:r>
      <w:r w:rsidR="008049F5" w:rsidRPr="008049F5">
        <w:rPr>
          <w:rFonts w:ascii="Arial" w:hAnsi="Arial"/>
          <w:i/>
          <w:sz w:val="20"/>
          <w:szCs w:val="20"/>
          <w:lang w:val="fr-FR"/>
        </w:rPr>
        <w:t> </w:t>
      </w:r>
      <w:r w:rsidR="00B7528D" w:rsidRPr="008049F5">
        <w:rPr>
          <w:rFonts w:ascii="Arial" w:hAnsi="Arial"/>
          <w:i/>
          <w:sz w:val="20"/>
          <w:szCs w:val="20"/>
          <w:lang w:val="fr-FR"/>
        </w:rPr>
        <w:t>2 suivant le cahier des charges type 105/17 ; pour les canalisations installées dans le volume protégé, nous conseillons une classe</w:t>
      </w:r>
      <w:r w:rsidR="008049F5" w:rsidRPr="008049F5">
        <w:rPr>
          <w:rFonts w:ascii="Arial" w:hAnsi="Arial"/>
          <w:i/>
          <w:sz w:val="20"/>
          <w:szCs w:val="20"/>
          <w:lang w:val="fr-FR"/>
        </w:rPr>
        <w:t> </w:t>
      </w:r>
      <w:r w:rsidR="00B7528D" w:rsidRPr="008049F5">
        <w:rPr>
          <w:rFonts w:ascii="Arial" w:hAnsi="Arial"/>
          <w:i/>
          <w:sz w:val="20"/>
          <w:szCs w:val="20"/>
          <w:lang w:val="fr-FR"/>
        </w:rPr>
        <w:t>1.</w:t>
      </w:r>
    </w:p>
    <w:p w:rsidR="002E6F2B" w:rsidRPr="008049F5" w:rsidRDefault="002E6F2B" w:rsidP="002E6F2B">
      <w:pPr>
        <w:spacing w:after="0"/>
        <w:rPr>
          <w:rFonts w:ascii="Arial" w:eastAsia="Times New Roman" w:hAnsi="Arial" w:cs="Times New Roman"/>
          <w:i/>
          <w:sz w:val="20"/>
          <w:szCs w:val="20"/>
          <w:lang w:val="fr-FR"/>
        </w:rPr>
      </w:pPr>
    </w:p>
    <w:p w:rsidR="00B7528D" w:rsidRPr="008049F5" w:rsidRDefault="002E6F2B" w:rsidP="002E6F2B">
      <w:pPr>
        <w:spacing w:after="0"/>
        <w:rPr>
          <w:rFonts w:ascii="Arial" w:eastAsia="Times New Roman" w:hAnsi="Arial" w:cs="Times New Roman"/>
          <w:i/>
          <w:sz w:val="20"/>
          <w:szCs w:val="20"/>
          <w:lang w:val="fr-FR"/>
        </w:rPr>
      </w:pPr>
      <w:r w:rsidRPr="008049F5">
        <w:rPr>
          <w:rFonts w:ascii="Arial" w:hAnsi="Arial"/>
          <w:i/>
          <w:sz w:val="20"/>
          <w:szCs w:val="20"/>
          <w:lang w:val="fr-FR"/>
        </w:rPr>
        <w:t>Nous recommandons la mise en œuvre de produits isolants présentant une classe de tenue au feu minimale A</w:t>
      </w:r>
      <w:proofErr w:type="gramStart"/>
      <w:r w:rsidRPr="008049F5">
        <w:rPr>
          <w:rFonts w:ascii="Arial" w:hAnsi="Arial"/>
          <w:i/>
          <w:sz w:val="20"/>
          <w:szCs w:val="20"/>
          <w:lang w:val="fr-FR"/>
        </w:rPr>
        <w:t>2,s</w:t>
      </w:r>
      <w:proofErr w:type="gramEnd"/>
      <w:r w:rsidRPr="008049F5">
        <w:rPr>
          <w:rFonts w:ascii="Arial" w:hAnsi="Arial"/>
          <w:i/>
          <w:sz w:val="20"/>
          <w:szCs w:val="20"/>
          <w:lang w:val="fr-FR"/>
        </w:rPr>
        <w:t>1-d0 suivant la norme EN 13501-1 en cas de canalisations mises en œuvre dans des gaines/locaux techniques ainsi qu’à des endroits qui ne sont plus accessibles après la réception du bâtiment. Ces recommandations ne relèvent pas d’une obligation légale mais répondent (selon nous) à l’exigence réglementaire définie par l’arrêté royal du 18</w:t>
      </w:r>
      <w:r w:rsidR="008049F5" w:rsidRPr="008049F5">
        <w:rPr>
          <w:rFonts w:ascii="Arial" w:hAnsi="Arial"/>
          <w:i/>
          <w:sz w:val="20"/>
          <w:szCs w:val="20"/>
          <w:lang w:val="fr-FR"/>
        </w:rPr>
        <w:t> </w:t>
      </w:r>
      <w:r w:rsidRPr="008049F5">
        <w:rPr>
          <w:rFonts w:ascii="Arial" w:hAnsi="Arial"/>
          <w:i/>
          <w:sz w:val="20"/>
          <w:szCs w:val="20"/>
          <w:lang w:val="fr-FR"/>
        </w:rPr>
        <w:t>janvier</w:t>
      </w:r>
      <w:r w:rsidR="008049F5" w:rsidRPr="008049F5">
        <w:rPr>
          <w:rFonts w:ascii="Arial" w:hAnsi="Arial"/>
          <w:i/>
          <w:sz w:val="20"/>
          <w:szCs w:val="20"/>
          <w:lang w:val="fr-FR"/>
        </w:rPr>
        <w:t> </w:t>
      </w:r>
      <w:r w:rsidRPr="008049F5">
        <w:rPr>
          <w:rFonts w:ascii="Arial" w:hAnsi="Arial"/>
          <w:i/>
          <w:sz w:val="20"/>
          <w:szCs w:val="20"/>
          <w:lang w:val="fr-FR"/>
        </w:rPr>
        <w:t>2017, annexe</w:t>
      </w:r>
      <w:r w:rsidR="008049F5" w:rsidRPr="008049F5">
        <w:rPr>
          <w:rFonts w:ascii="Arial" w:hAnsi="Arial"/>
          <w:i/>
          <w:sz w:val="20"/>
          <w:szCs w:val="20"/>
          <w:lang w:val="fr-FR"/>
        </w:rPr>
        <w:t> </w:t>
      </w:r>
      <w:r w:rsidRPr="008049F5">
        <w:rPr>
          <w:rFonts w:ascii="Arial" w:hAnsi="Arial"/>
          <w:i/>
          <w:sz w:val="20"/>
          <w:szCs w:val="20"/>
          <w:lang w:val="fr-FR"/>
        </w:rPr>
        <w:t>2, 3 et 4, point</w:t>
      </w:r>
      <w:r w:rsidR="008049F5">
        <w:rPr>
          <w:rFonts w:ascii="Arial" w:hAnsi="Arial"/>
          <w:i/>
          <w:sz w:val="20"/>
          <w:szCs w:val="20"/>
          <w:lang w:val="fr-FR"/>
        </w:rPr>
        <w:t> </w:t>
      </w:r>
      <w:r w:rsidRPr="008049F5">
        <w:rPr>
          <w:rFonts w:ascii="Arial" w:hAnsi="Arial"/>
          <w:i/>
          <w:sz w:val="20"/>
          <w:szCs w:val="20"/>
          <w:lang w:val="fr-FR"/>
        </w:rPr>
        <w:t>6.7.1.2. Cette recommandation s’applique aussi aux conduits de circulation d’air.</w:t>
      </w:r>
    </w:p>
    <w:p w:rsidR="00B7528D" w:rsidRPr="008049F5" w:rsidRDefault="00B7528D" w:rsidP="002E6F2B">
      <w:pPr>
        <w:spacing w:after="0"/>
        <w:rPr>
          <w:rFonts w:ascii="Arial" w:eastAsia="Times New Roman" w:hAnsi="Arial" w:cs="Times New Roman"/>
          <w:sz w:val="20"/>
          <w:szCs w:val="20"/>
          <w:lang w:val="fr-FR"/>
        </w:rPr>
      </w:pPr>
    </w:p>
    <w:sectPr w:rsidR="00B7528D" w:rsidRPr="008049F5" w:rsidSect="00D30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358"/>
    <w:multiLevelType w:val="hybridMultilevel"/>
    <w:tmpl w:val="C61811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884B0B"/>
    <w:multiLevelType w:val="hybridMultilevel"/>
    <w:tmpl w:val="527CD9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D7364B"/>
    <w:multiLevelType w:val="hybridMultilevel"/>
    <w:tmpl w:val="1CF8B1DA"/>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0F0E4A"/>
    <w:multiLevelType w:val="hybridMultilevel"/>
    <w:tmpl w:val="EFFE6896"/>
    <w:lvl w:ilvl="0" w:tplc="9358FB3C">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8C1932"/>
    <w:multiLevelType w:val="hybridMultilevel"/>
    <w:tmpl w:val="665895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1EC2996"/>
    <w:multiLevelType w:val="hybridMultilevel"/>
    <w:tmpl w:val="108E949E"/>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627A36"/>
    <w:multiLevelType w:val="multilevel"/>
    <w:tmpl w:val="9182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B868A2"/>
    <w:multiLevelType w:val="hybridMultilevel"/>
    <w:tmpl w:val="B1EAD2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0"/>
  </w:num>
  <w:num w:numId="6">
    <w:abstractNumId w:val="3"/>
  </w:num>
  <w:num w:numId="7">
    <w:abstractNumId w:val="2"/>
  </w:num>
  <w:num w:numId="8">
    <w:abstractNumId w:val="5"/>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5D"/>
    <w:rsid w:val="000459B3"/>
    <w:rsid w:val="000615FF"/>
    <w:rsid w:val="0006766A"/>
    <w:rsid w:val="000742E8"/>
    <w:rsid w:val="00082BF4"/>
    <w:rsid w:val="00116DB6"/>
    <w:rsid w:val="0013387E"/>
    <w:rsid w:val="00181067"/>
    <w:rsid w:val="001E1544"/>
    <w:rsid w:val="001F0AA8"/>
    <w:rsid w:val="001F2A1F"/>
    <w:rsid w:val="00204A5B"/>
    <w:rsid w:val="0020677B"/>
    <w:rsid w:val="0027279F"/>
    <w:rsid w:val="002E6F2B"/>
    <w:rsid w:val="0030181A"/>
    <w:rsid w:val="0030202B"/>
    <w:rsid w:val="003047DB"/>
    <w:rsid w:val="00321E55"/>
    <w:rsid w:val="00325704"/>
    <w:rsid w:val="003332C5"/>
    <w:rsid w:val="003359A9"/>
    <w:rsid w:val="003766DD"/>
    <w:rsid w:val="00385C0E"/>
    <w:rsid w:val="00387352"/>
    <w:rsid w:val="003C41F6"/>
    <w:rsid w:val="00433C9C"/>
    <w:rsid w:val="00435A7A"/>
    <w:rsid w:val="00440770"/>
    <w:rsid w:val="00447FBD"/>
    <w:rsid w:val="004641C8"/>
    <w:rsid w:val="00486378"/>
    <w:rsid w:val="004D6CB7"/>
    <w:rsid w:val="004E2ED3"/>
    <w:rsid w:val="00533FD9"/>
    <w:rsid w:val="00551701"/>
    <w:rsid w:val="005B0FA0"/>
    <w:rsid w:val="005D56A3"/>
    <w:rsid w:val="006034DB"/>
    <w:rsid w:val="00641F09"/>
    <w:rsid w:val="00647B5D"/>
    <w:rsid w:val="00676D33"/>
    <w:rsid w:val="006D74C0"/>
    <w:rsid w:val="006E4821"/>
    <w:rsid w:val="006F430E"/>
    <w:rsid w:val="006F7914"/>
    <w:rsid w:val="00791CEE"/>
    <w:rsid w:val="00794CDE"/>
    <w:rsid w:val="007A4E4F"/>
    <w:rsid w:val="007D66F1"/>
    <w:rsid w:val="008049F5"/>
    <w:rsid w:val="008131CA"/>
    <w:rsid w:val="008258F5"/>
    <w:rsid w:val="00850D9A"/>
    <w:rsid w:val="008B63E1"/>
    <w:rsid w:val="008D6034"/>
    <w:rsid w:val="0090717A"/>
    <w:rsid w:val="00932997"/>
    <w:rsid w:val="009C0D22"/>
    <w:rsid w:val="009D25F8"/>
    <w:rsid w:val="00A07A58"/>
    <w:rsid w:val="00A62273"/>
    <w:rsid w:val="00AD4884"/>
    <w:rsid w:val="00AD774A"/>
    <w:rsid w:val="00AE77C0"/>
    <w:rsid w:val="00B2755A"/>
    <w:rsid w:val="00B4529E"/>
    <w:rsid w:val="00B7528D"/>
    <w:rsid w:val="00BC3F3B"/>
    <w:rsid w:val="00BD152E"/>
    <w:rsid w:val="00C01CE0"/>
    <w:rsid w:val="00C07E31"/>
    <w:rsid w:val="00C10DBF"/>
    <w:rsid w:val="00C12B72"/>
    <w:rsid w:val="00C20AF1"/>
    <w:rsid w:val="00C71636"/>
    <w:rsid w:val="00C91917"/>
    <w:rsid w:val="00D307D2"/>
    <w:rsid w:val="00D46E62"/>
    <w:rsid w:val="00D67882"/>
    <w:rsid w:val="00D73491"/>
    <w:rsid w:val="00DD2192"/>
    <w:rsid w:val="00E2342E"/>
    <w:rsid w:val="00E24C1B"/>
    <w:rsid w:val="00EA4DE0"/>
    <w:rsid w:val="00EB2C38"/>
    <w:rsid w:val="00EF1C51"/>
    <w:rsid w:val="00F51B17"/>
    <w:rsid w:val="00F5530C"/>
    <w:rsid w:val="00FA72C6"/>
    <w:rsid w:val="00FF2DE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1B39"/>
  <w15:docId w15:val="{26EF0BD0-098A-451F-A85B-FDC05AE8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1B"/>
    <w:rPr>
      <w:color w:val="0000FF" w:themeColor="hyperlink"/>
      <w:u w:val="single"/>
    </w:rPr>
  </w:style>
  <w:style w:type="paragraph" w:styleId="BalloonText">
    <w:name w:val="Balloon Text"/>
    <w:basedOn w:val="Normal"/>
    <w:link w:val="BalloonTextChar"/>
    <w:uiPriority w:val="99"/>
    <w:semiHidden/>
    <w:unhideWhenUsed/>
    <w:rsid w:val="00E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1B"/>
    <w:rPr>
      <w:rFonts w:ascii="Tahoma" w:hAnsi="Tahoma" w:cs="Tahoma"/>
      <w:sz w:val="16"/>
      <w:szCs w:val="16"/>
    </w:rPr>
  </w:style>
  <w:style w:type="character" w:styleId="FollowedHyperlink">
    <w:name w:val="FollowedHyperlink"/>
    <w:basedOn w:val="DefaultParagraphFont"/>
    <w:uiPriority w:val="99"/>
    <w:semiHidden/>
    <w:unhideWhenUsed/>
    <w:rsid w:val="00E24C1B"/>
    <w:rPr>
      <w:color w:val="800080" w:themeColor="followedHyperlink"/>
      <w:u w:val="single"/>
    </w:rPr>
  </w:style>
  <w:style w:type="paragraph" w:styleId="ListParagraph">
    <w:name w:val="List Paragraph"/>
    <w:basedOn w:val="Normal"/>
    <w:uiPriority w:val="34"/>
    <w:qFormat/>
    <w:rsid w:val="00E24C1B"/>
    <w:pPr>
      <w:ind w:left="720"/>
      <w:contextualSpacing/>
    </w:pPr>
    <w:rPr>
      <w:rFonts w:eastAsiaTheme="minorEastAsia"/>
      <w:lang w:eastAsia="zh-CN"/>
    </w:rPr>
  </w:style>
  <w:style w:type="paragraph" w:styleId="Revision">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9075">
      <w:bodyDiv w:val="1"/>
      <w:marLeft w:val="0"/>
      <w:marRight w:val="0"/>
      <w:marTop w:val="0"/>
      <w:marBottom w:val="0"/>
      <w:divBdr>
        <w:top w:val="none" w:sz="0" w:space="0" w:color="auto"/>
        <w:left w:val="none" w:sz="0" w:space="0" w:color="auto"/>
        <w:bottom w:val="none" w:sz="0" w:space="0" w:color="auto"/>
        <w:right w:val="none" w:sz="0" w:space="0" w:color="auto"/>
      </w:divBdr>
    </w:div>
    <w:div w:id="28226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A318D-14FD-44BE-820F-88036D66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931</Words>
  <Characters>5313</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Rockwool Group</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van den Heuvel (RTI/G)</dc:creator>
  <cp:lastModifiedBy>Vera van de Bergh</cp:lastModifiedBy>
  <cp:revision>3</cp:revision>
  <cp:lastPrinted>2014-08-28T07:14:00Z</cp:lastPrinted>
  <dcterms:created xsi:type="dcterms:W3CDTF">2018-03-20T13:35:00Z</dcterms:created>
  <dcterms:modified xsi:type="dcterms:W3CDTF">2019-02-27T08:13:00Z</dcterms:modified>
</cp:coreProperties>
</file>